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95E5F6" w14:textId="48E22375" w:rsidR="007A497C" w:rsidRPr="00445808" w:rsidRDefault="0005343D" w:rsidP="00316572">
      <w:pPr>
        <w:pStyle w:val="Title"/>
        <w:ind w:firstLine="720"/>
        <w:rPr>
          <w:sz w:val="56"/>
          <w:szCs w:val="56"/>
          <w:lang w:val="ru-RU"/>
        </w:rPr>
      </w:pPr>
      <w:r>
        <w:rPr>
          <w:sz w:val="56"/>
          <w:szCs w:val="56"/>
          <w:lang w:val="ru-RU"/>
        </w:rPr>
        <w:t>ПОДПОР В ЛЕСТНИЧНУЮ КЛЕТКУ</w:t>
      </w:r>
    </w:p>
    <w:p w14:paraId="0DDF9135" w14:textId="3F652086" w:rsidR="00A37E5E" w:rsidRPr="00A37E5E" w:rsidRDefault="00A37E5E" w:rsidP="00A37E5E">
      <w:pPr>
        <w:rPr>
          <w:lang w:val="ru-RU"/>
        </w:rPr>
      </w:pPr>
      <w:r>
        <w:rPr>
          <w:lang w:val="ru-RU"/>
        </w:rPr>
        <w:t>Расчёт выполнен по методике АВОК, изложенной в документе АВОК 5.5.1-2014</w:t>
      </w:r>
    </w:p>
    <w:p w14:paraId="7FE7238E" w14:textId="0F6C0203" w:rsidR="007A497C" w:rsidRDefault="007A497C" w:rsidP="007A497C">
      <w:pPr>
        <w:pStyle w:val="Heading1"/>
        <w:rPr>
          <w:lang w:val="ru-RU"/>
        </w:rPr>
      </w:pPr>
      <w:r>
        <w:rPr>
          <w:lang w:val="ru-RU"/>
        </w:rPr>
        <w:t>Исходные данные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4"/>
        <w:gridCol w:w="1417"/>
        <w:gridCol w:w="3604"/>
      </w:tblGrid>
      <w:tr w:rsidR="00071214" w14:paraId="29BB3667" w14:textId="77777777" w:rsidTr="002E3337">
        <w:tc>
          <w:tcPr>
            <w:tcW w:w="3604" w:type="dxa"/>
            <w:vAlign w:val="center"/>
          </w:tcPr>
          <w:p w14:paraId="785835C1" w14:textId="7DD8A79B" w:rsidR="00071214" w:rsidRDefault="00071214" w:rsidP="008B3FCE">
            <w:pPr>
              <w:pStyle w:val="TableNormal1"/>
              <w:jc w:val="left"/>
              <w:rPr>
                <w:lang w:val="ru-RU"/>
              </w:rPr>
            </w:pPr>
            <w:r>
              <w:rPr>
                <w:lang w:val="ru-RU"/>
              </w:rPr>
              <w:t>Номер помещения по эскпликации</w:t>
            </w:r>
          </w:p>
        </w:tc>
        <w:tc>
          <w:tcPr>
            <w:tcW w:w="1417" w:type="dxa"/>
            <w:vAlign w:val="center"/>
          </w:tcPr>
          <w:p w14:paraId="6B1336D4" w14:textId="77777777" w:rsidR="00071214" w:rsidRDefault="00071214" w:rsidP="009B5BC6">
            <w:pPr>
              <w:pStyle w:val="TableNormal1"/>
              <w:jc w:val="left"/>
            </w:pPr>
          </w:p>
        </w:tc>
        <w:tc>
          <w:tcPr>
            <w:tcW w:w="3604" w:type="dxa"/>
            <w:vAlign w:val="center"/>
          </w:tcPr>
          <w:p w14:paraId="5B2B5DD2" w14:textId="77777777" w:rsidR="00071214" w:rsidRPr="008B3FCE" w:rsidRDefault="00071214" w:rsidP="00C84DB1">
            <w:pPr>
              <w:pStyle w:val="TableNormal1"/>
              <w:jc w:val="left"/>
              <w:rPr>
                <w:lang w:val="ru-RU"/>
              </w:rPr>
            </w:pPr>
          </w:p>
        </w:tc>
      </w:tr>
      <w:tr w:rsidR="008B3FCE" w14:paraId="16B94C15" w14:textId="77777777" w:rsidTr="002E3337">
        <w:tc>
          <w:tcPr>
            <w:tcW w:w="3604" w:type="dxa"/>
            <w:vAlign w:val="center"/>
          </w:tcPr>
          <w:p w14:paraId="34E2750B" w14:textId="7EC062F5" w:rsidR="008B3FCE" w:rsidRPr="008B3FCE" w:rsidRDefault="008B3FCE" w:rsidP="008B3FCE">
            <w:pPr>
              <w:pStyle w:val="TableNormal1"/>
              <w:jc w:val="left"/>
              <w:rPr>
                <w:lang w:val="ru-RU"/>
              </w:rPr>
            </w:pPr>
            <w:r>
              <w:rPr>
                <w:lang w:val="ru-RU"/>
              </w:rPr>
              <w:t>Температура снаружи</w:t>
            </w:r>
          </w:p>
        </w:tc>
        <w:tc>
          <w:tcPr>
            <w:tcW w:w="1417" w:type="dxa"/>
            <w:vAlign w:val="center"/>
          </w:tcPr>
          <w:p w14:paraId="46EC9523" w14:textId="72F96443" w:rsidR="008B3FCE" w:rsidRPr="008B3FCE" w:rsidRDefault="00B1106E" w:rsidP="009B5BC6">
            <w:pPr>
              <w:pStyle w:val="TableNormal1"/>
              <w:jc w:val="left"/>
              <w:rPr>
                <w:i/>
                <w:lang w:val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н</m:t>
                    </m:r>
                  </m:sub>
                </m:sSub>
              </m:oMath>
            </m:oMathPara>
          </w:p>
        </w:tc>
        <w:tc>
          <w:tcPr>
            <w:tcW w:w="3604" w:type="dxa"/>
            <w:vAlign w:val="center"/>
          </w:tcPr>
          <w:p w14:paraId="6EB0FBD0" w14:textId="04527213" w:rsidR="008B3FCE" w:rsidRDefault="008B3FCE" w:rsidP="00C84DB1">
            <w:pPr>
              <w:pStyle w:val="TableNormal1"/>
              <w:jc w:val="left"/>
            </w:pPr>
            <w:r w:rsidRPr="008B3FCE">
              <w:rPr>
                <w:lang w:val="ru-RU"/>
              </w:rPr>
              <w:t>{</w:t>
            </w:r>
            <w:r w:rsidRPr="00AF2959">
              <w:rPr>
                <w:lang w:val="ru-RU"/>
              </w:rPr>
              <w:t>tempN</w:t>
            </w:r>
            <w:r w:rsidRPr="008B3FCE">
              <w:rPr>
                <w:lang w:val="ru-RU"/>
              </w:rPr>
              <w:t>}°</w:t>
            </w:r>
            <w:r>
              <w:t>C</w:t>
            </w:r>
          </w:p>
        </w:tc>
      </w:tr>
      <w:tr w:rsidR="008B3FCE" w14:paraId="7E1A2393" w14:textId="77777777" w:rsidTr="002E3337">
        <w:tc>
          <w:tcPr>
            <w:tcW w:w="3604" w:type="dxa"/>
            <w:vAlign w:val="center"/>
          </w:tcPr>
          <w:p w14:paraId="5DA87C4C" w14:textId="4F99B182" w:rsidR="008B3FCE" w:rsidRPr="008B3FCE" w:rsidRDefault="008B3FCE" w:rsidP="008B3FCE">
            <w:pPr>
              <w:pStyle w:val="TableNormal1"/>
              <w:jc w:val="left"/>
              <w:rPr>
                <w:lang w:val="ru-RU"/>
              </w:rPr>
            </w:pPr>
            <w:r>
              <w:rPr>
                <w:lang w:val="ru-RU"/>
              </w:rPr>
              <w:t>Температура внутри</w:t>
            </w:r>
          </w:p>
        </w:tc>
        <w:tc>
          <w:tcPr>
            <w:tcW w:w="1417" w:type="dxa"/>
            <w:vAlign w:val="center"/>
          </w:tcPr>
          <w:p w14:paraId="275133E1" w14:textId="08F92FC7" w:rsidR="008B3FCE" w:rsidRPr="008B3FCE" w:rsidRDefault="00B1106E" w:rsidP="009B5BC6">
            <w:pPr>
              <w:pStyle w:val="TableNormal1"/>
              <w:jc w:val="left"/>
              <w:rPr>
                <w:i/>
                <w:lang w:val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в</m:t>
                    </m:r>
                  </m:sub>
                </m:sSub>
              </m:oMath>
            </m:oMathPara>
          </w:p>
        </w:tc>
        <w:tc>
          <w:tcPr>
            <w:tcW w:w="3604" w:type="dxa"/>
            <w:vAlign w:val="center"/>
          </w:tcPr>
          <w:p w14:paraId="23B55211" w14:textId="6A0F0647" w:rsidR="008B3FCE" w:rsidRDefault="008B3FCE" w:rsidP="00C84DB1">
            <w:pPr>
              <w:pStyle w:val="TableNormal1"/>
              <w:jc w:val="left"/>
            </w:pPr>
            <w:r w:rsidRPr="008B3FCE">
              <w:rPr>
                <w:lang w:val="ru-RU"/>
              </w:rPr>
              <w:t>{</w:t>
            </w:r>
            <w:r w:rsidRPr="00AF2959">
              <w:rPr>
                <w:lang w:val="ru-RU"/>
              </w:rPr>
              <w:t>tempV</w:t>
            </w:r>
            <w:r w:rsidRPr="008B3FCE">
              <w:rPr>
                <w:lang w:val="ru-RU"/>
              </w:rPr>
              <w:t>}°</w:t>
            </w:r>
            <w:r>
              <w:t>C</w:t>
            </w:r>
          </w:p>
        </w:tc>
      </w:tr>
      <w:tr w:rsidR="00343D16" w14:paraId="07ADF04B" w14:textId="77777777" w:rsidTr="006D338F">
        <w:tc>
          <w:tcPr>
            <w:tcW w:w="3604" w:type="dxa"/>
            <w:vAlign w:val="center"/>
          </w:tcPr>
          <w:p w14:paraId="4A4BA05E" w14:textId="77777777" w:rsidR="00343D16" w:rsidRPr="008B3FCE" w:rsidRDefault="00343D16" w:rsidP="006D338F">
            <w:pPr>
              <w:pStyle w:val="TableNormal1"/>
              <w:jc w:val="left"/>
              <w:rPr>
                <w:lang w:val="ru-RU"/>
              </w:rPr>
            </w:pPr>
            <w:r>
              <w:rPr>
                <w:lang w:val="ru-RU"/>
              </w:rPr>
              <w:t>Скорость ветра</w:t>
            </w:r>
          </w:p>
        </w:tc>
        <w:tc>
          <w:tcPr>
            <w:tcW w:w="1417" w:type="dxa"/>
            <w:vAlign w:val="center"/>
          </w:tcPr>
          <w:p w14:paraId="5254190E" w14:textId="77777777" w:rsidR="00343D16" w:rsidRPr="008B3FCE" w:rsidRDefault="00B1106E" w:rsidP="006D338F">
            <w:pPr>
              <w:pStyle w:val="TableNormal1"/>
              <w:jc w:val="left"/>
              <w:rPr>
                <w:i/>
                <w:lang w:val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в</m:t>
                    </m:r>
                  </m:sub>
                </m:sSub>
              </m:oMath>
            </m:oMathPara>
          </w:p>
        </w:tc>
        <w:tc>
          <w:tcPr>
            <w:tcW w:w="3604" w:type="dxa"/>
            <w:vAlign w:val="center"/>
          </w:tcPr>
          <w:p w14:paraId="7F51FEEE" w14:textId="77777777" w:rsidR="00343D16" w:rsidRDefault="00343D16" w:rsidP="006D338F">
            <w:pPr>
              <w:pStyle w:val="TableNormal1"/>
              <w:jc w:val="left"/>
            </w:pPr>
            <w:r w:rsidRPr="00A37E5E">
              <w:rPr>
                <w:lang w:val="ru-RU"/>
              </w:rPr>
              <w:t>{</w:t>
            </w:r>
            <w:r w:rsidRPr="00AF2959">
              <w:rPr>
                <w:lang w:val="ru-RU"/>
              </w:rPr>
              <w:t>windVel</w:t>
            </w:r>
            <w:r w:rsidRPr="00A37E5E">
              <w:rPr>
                <w:lang w:val="ru-RU"/>
              </w:rPr>
              <w:t>}</w:t>
            </w:r>
            <w:r>
              <w:rPr>
                <w:lang w:val="ru-RU"/>
              </w:rPr>
              <w:t xml:space="preserve"> м/с</w:t>
            </w:r>
          </w:p>
        </w:tc>
      </w:tr>
      <w:tr w:rsidR="000718DE" w14:paraId="33FD6DD9" w14:textId="77777777" w:rsidTr="006D338F">
        <w:tc>
          <w:tcPr>
            <w:tcW w:w="3604" w:type="dxa"/>
            <w:vAlign w:val="center"/>
          </w:tcPr>
          <w:p w14:paraId="328F1A61" w14:textId="77777777" w:rsidR="000718DE" w:rsidRPr="008B3FCE" w:rsidRDefault="000718DE" w:rsidP="006D338F">
            <w:pPr>
              <w:pStyle w:val="TableNormal1"/>
              <w:jc w:val="left"/>
              <w:rPr>
                <w:lang w:val="ru-RU"/>
              </w:rPr>
            </w:pPr>
            <w:r>
              <w:rPr>
                <w:lang w:val="ru-RU"/>
              </w:rPr>
              <w:t>Высота типового этажа</w:t>
            </w:r>
          </w:p>
        </w:tc>
        <w:tc>
          <w:tcPr>
            <w:tcW w:w="1417" w:type="dxa"/>
            <w:vAlign w:val="center"/>
          </w:tcPr>
          <w:p w14:paraId="36F3DBBF" w14:textId="77777777" w:rsidR="000718DE" w:rsidRDefault="00B1106E" w:rsidP="006D338F">
            <w:pPr>
              <w:pStyle w:val="TableNormal1"/>
              <w:jc w:val="left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3604" w:type="dxa"/>
            <w:vAlign w:val="center"/>
          </w:tcPr>
          <w:p w14:paraId="4442066D" w14:textId="355115D5" w:rsidR="000718DE" w:rsidRDefault="000718DE" w:rsidP="006D338F">
            <w:pPr>
              <w:pStyle w:val="TableNormal1"/>
              <w:jc w:val="left"/>
            </w:pPr>
            <w:r w:rsidRPr="00A37E5E">
              <w:rPr>
                <w:lang w:val="ru-RU"/>
              </w:rPr>
              <w:t>{</w:t>
            </w:r>
            <w:r w:rsidR="00B15DC1">
              <w:t>TFHeight</w:t>
            </w:r>
            <w:r w:rsidRPr="00A37E5E">
              <w:rPr>
                <w:lang w:val="ru-RU"/>
              </w:rPr>
              <w:t xml:space="preserve">} </w:t>
            </w:r>
            <w:r>
              <w:rPr>
                <w:lang w:val="ru-RU"/>
              </w:rPr>
              <w:t>м</w:t>
            </w:r>
          </w:p>
        </w:tc>
      </w:tr>
      <w:tr w:rsidR="008B3FCE" w14:paraId="62034A04" w14:textId="77777777" w:rsidTr="002E3337">
        <w:tc>
          <w:tcPr>
            <w:tcW w:w="3604" w:type="dxa"/>
            <w:vAlign w:val="center"/>
          </w:tcPr>
          <w:p w14:paraId="4BD3B098" w14:textId="03342B89" w:rsidR="008B3FCE" w:rsidRPr="008B3FCE" w:rsidRDefault="008B3FCE" w:rsidP="008B3FCE">
            <w:pPr>
              <w:pStyle w:val="TableNormal1"/>
              <w:jc w:val="left"/>
              <w:rPr>
                <w:lang w:val="ru-RU"/>
              </w:rPr>
            </w:pPr>
            <w:r>
              <w:rPr>
                <w:lang w:val="ru-RU"/>
              </w:rPr>
              <w:t>Количество этажей,</w:t>
            </w:r>
            <w:r w:rsidR="00F13BE8">
              <w:rPr>
                <w:lang w:val="ru-RU"/>
              </w:rPr>
              <w:t xml:space="preserve"> </w:t>
            </w:r>
            <w:r w:rsidR="002C2036">
              <w:rPr>
                <w:lang w:val="ru-RU"/>
              </w:rPr>
              <w:t>которые обслуживаются лестничной клеткой</w:t>
            </w:r>
          </w:p>
        </w:tc>
        <w:tc>
          <w:tcPr>
            <w:tcW w:w="1417" w:type="dxa"/>
            <w:vAlign w:val="center"/>
          </w:tcPr>
          <w:p w14:paraId="3DAEF47B" w14:textId="77777777" w:rsidR="008B3FCE" w:rsidRPr="002C2036" w:rsidRDefault="008B3FCE" w:rsidP="009B5BC6">
            <w:pPr>
              <w:pStyle w:val="TableNormal1"/>
              <w:jc w:val="left"/>
              <w:rPr>
                <w:lang w:val="ru-RU"/>
              </w:rPr>
            </w:pPr>
          </w:p>
        </w:tc>
        <w:tc>
          <w:tcPr>
            <w:tcW w:w="3604" w:type="dxa"/>
            <w:vAlign w:val="center"/>
          </w:tcPr>
          <w:p w14:paraId="132A8A2B" w14:textId="65E896F4" w:rsidR="008B3FCE" w:rsidRDefault="008B3FCE" w:rsidP="00C84DB1">
            <w:pPr>
              <w:pStyle w:val="TableNormal1"/>
              <w:jc w:val="left"/>
            </w:pPr>
            <w:r w:rsidRPr="00A37E5E">
              <w:rPr>
                <w:lang w:val="ru-RU"/>
              </w:rPr>
              <w:t>{</w:t>
            </w:r>
            <w:r w:rsidR="00B15DC1">
              <w:t>HMFloors</w:t>
            </w:r>
            <w:r w:rsidRPr="00A37E5E">
              <w:rPr>
                <w:lang w:val="ru-RU"/>
              </w:rPr>
              <w:t>}</w:t>
            </w:r>
          </w:p>
        </w:tc>
      </w:tr>
      <w:tr w:rsidR="008B3FCE" w:rsidRPr="008B3FCE" w14:paraId="643E0A6C" w14:textId="77777777" w:rsidTr="002E3337">
        <w:tc>
          <w:tcPr>
            <w:tcW w:w="3604" w:type="dxa"/>
            <w:vAlign w:val="center"/>
          </w:tcPr>
          <w:p w14:paraId="64091175" w14:textId="6712471E" w:rsidR="008B3FCE" w:rsidRPr="008B3FCE" w:rsidRDefault="008B3FCE" w:rsidP="008B3FCE">
            <w:pPr>
              <w:pStyle w:val="TableNormal1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Размеры </w:t>
            </w:r>
            <w:r w:rsidR="00B15DC1">
              <w:rPr>
                <w:lang w:val="ru-RU"/>
              </w:rPr>
              <w:t>двери в коридор</w:t>
            </w:r>
          </w:p>
        </w:tc>
        <w:tc>
          <w:tcPr>
            <w:tcW w:w="1417" w:type="dxa"/>
            <w:vAlign w:val="center"/>
          </w:tcPr>
          <w:p w14:paraId="1C463010" w14:textId="510926C3" w:rsidR="008B3FCE" w:rsidRPr="008B3FCE" w:rsidRDefault="00B1106E" w:rsidP="009B5BC6">
            <w:pPr>
              <w:pStyle w:val="TableNormal1"/>
              <w:jc w:val="left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к</m:t>
                    </m:r>
                  </m:sub>
                </m:sSub>
                <m:r>
                  <w:rPr>
                    <w:rFonts w:ascii="Cambria Math" w:hAnsi="Cambria Math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к</m:t>
                    </m:r>
                  </m:sub>
                </m:sSub>
              </m:oMath>
            </m:oMathPara>
          </w:p>
        </w:tc>
        <w:tc>
          <w:tcPr>
            <w:tcW w:w="3604" w:type="dxa"/>
            <w:vAlign w:val="center"/>
          </w:tcPr>
          <w:p w14:paraId="4AEF9543" w14:textId="19E403E8" w:rsidR="008B3FCE" w:rsidRPr="008B3FCE" w:rsidRDefault="008B3FCE" w:rsidP="00C84DB1">
            <w:pPr>
              <w:pStyle w:val="TableNormal1"/>
              <w:jc w:val="left"/>
              <w:rPr>
                <w:lang w:val="ru-RU"/>
              </w:rPr>
            </w:pPr>
            <w:r w:rsidRPr="00A37E5E">
              <w:rPr>
                <w:lang w:val="ru-RU"/>
              </w:rPr>
              <w:t>{</w:t>
            </w:r>
            <w:r w:rsidRPr="00AF2959">
              <w:rPr>
                <w:lang w:val="ru-RU"/>
              </w:rPr>
              <w:t>doorW</w:t>
            </w:r>
            <w:r>
              <w:t>idth</w:t>
            </w:r>
            <w:r w:rsidRPr="00A37E5E">
              <w:rPr>
                <w:lang w:val="ru-RU"/>
              </w:rPr>
              <w:t xml:space="preserve">} </w:t>
            </w:r>
            <w:r>
              <w:t>x</w:t>
            </w:r>
            <w:r w:rsidRPr="00A37E5E">
              <w:rPr>
                <w:lang w:val="ru-RU"/>
              </w:rPr>
              <w:t xml:space="preserve"> {</w:t>
            </w:r>
            <w:r w:rsidRPr="00AF2959">
              <w:rPr>
                <w:lang w:val="ru-RU"/>
              </w:rPr>
              <w:t>doorH</w:t>
            </w:r>
            <w:r>
              <w:t>eight</w:t>
            </w:r>
            <w:r w:rsidRPr="00A37E5E">
              <w:rPr>
                <w:lang w:val="ru-RU"/>
              </w:rPr>
              <w:t>}</w:t>
            </w:r>
            <w:r>
              <w:rPr>
                <w:lang w:val="ru-RU"/>
              </w:rPr>
              <w:t xml:space="preserve"> м</w:t>
            </w:r>
          </w:p>
        </w:tc>
      </w:tr>
      <w:tr w:rsidR="00527410" w:rsidRPr="008B3FCE" w14:paraId="0EF5C6EA" w14:textId="77777777" w:rsidTr="002E3337">
        <w:tc>
          <w:tcPr>
            <w:tcW w:w="3604" w:type="dxa"/>
            <w:vAlign w:val="center"/>
          </w:tcPr>
          <w:p w14:paraId="6CAC5DFB" w14:textId="1EC1783D" w:rsidR="00527410" w:rsidRDefault="00527410" w:rsidP="008B3FCE">
            <w:pPr>
              <w:pStyle w:val="TableNormal1"/>
              <w:jc w:val="left"/>
              <w:rPr>
                <w:lang w:val="ru-RU"/>
              </w:rPr>
            </w:pPr>
            <w:r>
              <w:rPr>
                <w:lang w:val="ru-RU"/>
              </w:rPr>
              <w:t>Площадь лестничной клетки</w:t>
            </w:r>
          </w:p>
        </w:tc>
        <w:tc>
          <w:tcPr>
            <w:tcW w:w="1417" w:type="dxa"/>
            <w:vAlign w:val="center"/>
          </w:tcPr>
          <w:p w14:paraId="2B9E614B" w14:textId="74BAFB8A" w:rsidR="00527410" w:rsidRPr="00545714" w:rsidRDefault="00B1106E" w:rsidP="009B5BC6">
            <w:pPr>
              <w:pStyle w:val="TableNormal1"/>
              <w:jc w:val="left"/>
              <w:rPr>
                <w:rFonts w:ascii="Century Gothic" w:eastAsia="Times New Roman" w:hAnsi="Century Gothic" w:cs="Times New Roman"/>
                <w:i/>
                <w:lang w:val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lang w:val="ru-RU"/>
                      </w:rPr>
                      <m:t>f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lang w:val="ru-RU"/>
                      </w:rPr>
                      <m:t>ЛК</m:t>
                    </m:r>
                  </m:sub>
                </m:sSub>
              </m:oMath>
            </m:oMathPara>
          </w:p>
        </w:tc>
        <w:tc>
          <w:tcPr>
            <w:tcW w:w="3604" w:type="dxa"/>
            <w:vAlign w:val="center"/>
          </w:tcPr>
          <w:p w14:paraId="76073E81" w14:textId="6ABFBE9C" w:rsidR="00527410" w:rsidRPr="00865958" w:rsidRDefault="00545714" w:rsidP="00C84DB1">
            <w:pPr>
              <w:pStyle w:val="TableNormal1"/>
              <w:jc w:val="left"/>
            </w:pPr>
            <w:r>
              <w:t>{lKArea}</w:t>
            </w:r>
            <w:r w:rsidR="00865958">
              <w:t xml:space="preserve"> </w:t>
            </w:r>
            <w:r w:rsidR="00865958">
              <w:rPr>
                <w:lang w:val="ru-RU"/>
              </w:rPr>
              <w:t>м</w:t>
            </w:r>
            <w:r w:rsidR="00865958">
              <w:t>²</w:t>
            </w:r>
          </w:p>
        </w:tc>
      </w:tr>
      <w:tr w:rsidR="00527410" w:rsidRPr="00545714" w14:paraId="294C6329" w14:textId="77777777" w:rsidTr="002E3337">
        <w:tc>
          <w:tcPr>
            <w:tcW w:w="3604" w:type="dxa"/>
            <w:vAlign w:val="center"/>
          </w:tcPr>
          <w:p w14:paraId="15916FDE" w14:textId="2A6B93D8" w:rsidR="00527410" w:rsidRDefault="00527410" w:rsidP="008B3FCE">
            <w:pPr>
              <w:pStyle w:val="TableNormal1"/>
              <w:jc w:val="left"/>
              <w:rPr>
                <w:lang w:val="ru-RU"/>
              </w:rPr>
            </w:pPr>
            <w:r>
              <w:rPr>
                <w:lang w:val="ru-RU"/>
              </w:rPr>
              <w:t>Наличие тамбур-шлюза при выходе из здания</w:t>
            </w:r>
          </w:p>
        </w:tc>
        <w:tc>
          <w:tcPr>
            <w:tcW w:w="1417" w:type="dxa"/>
            <w:vAlign w:val="center"/>
          </w:tcPr>
          <w:p w14:paraId="077D51DF" w14:textId="77777777" w:rsidR="00527410" w:rsidRPr="00527410" w:rsidRDefault="00527410" w:rsidP="009B5BC6">
            <w:pPr>
              <w:pStyle w:val="TableNormal1"/>
              <w:jc w:val="left"/>
              <w:rPr>
                <w:rFonts w:ascii="Century Gothic" w:eastAsia="Times New Roman" w:hAnsi="Century Gothic" w:cs="Times New Roman"/>
                <w:lang w:val="ru-RU"/>
              </w:rPr>
            </w:pPr>
          </w:p>
        </w:tc>
        <w:tc>
          <w:tcPr>
            <w:tcW w:w="3604" w:type="dxa"/>
            <w:vAlign w:val="center"/>
          </w:tcPr>
          <w:p w14:paraId="6DBA90A8" w14:textId="6298E6F0" w:rsidR="00527410" w:rsidRPr="00286B27" w:rsidRDefault="00286B27" w:rsidP="00C84DB1">
            <w:pPr>
              <w:pStyle w:val="TableNormal1"/>
              <w:jc w:val="left"/>
            </w:pPr>
            <w:r>
              <w:t>{isPortal}</w:t>
            </w:r>
          </w:p>
        </w:tc>
      </w:tr>
      <w:tr w:rsidR="00527410" w:rsidRPr="00545714" w14:paraId="66F94D2F" w14:textId="77777777" w:rsidTr="002E3337">
        <w:tc>
          <w:tcPr>
            <w:tcW w:w="3604" w:type="dxa"/>
            <w:vAlign w:val="center"/>
          </w:tcPr>
          <w:p w14:paraId="684F54C0" w14:textId="6BE0A4E7" w:rsidR="00527410" w:rsidRDefault="00527410" w:rsidP="008B3FCE">
            <w:pPr>
              <w:pStyle w:val="TableNormal1"/>
              <w:jc w:val="left"/>
              <w:rPr>
                <w:lang w:val="ru-RU"/>
              </w:rPr>
            </w:pPr>
            <w:r>
              <w:rPr>
                <w:lang w:val="ru-RU"/>
              </w:rPr>
              <w:t>Количество дверей на выходе из здания</w:t>
            </w:r>
          </w:p>
        </w:tc>
        <w:tc>
          <w:tcPr>
            <w:tcW w:w="1417" w:type="dxa"/>
            <w:vAlign w:val="center"/>
          </w:tcPr>
          <w:p w14:paraId="46732BFB" w14:textId="77777777" w:rsidR="00527410" w:rsidRPr="00527410" w:rsidRDefault="00527410" w:rsidP="009B5BC6">
            <w:pPr>
              <w:pStyle w:val="TableNormal1"/>
              <w:jc w:val="left"/>
              <w:rPr>
                <w:rFonts w:ascii="Century Gothic" w:eastAsia="Times New Roman" w:hAnsi="Century Gothic" w:cs="Times New Roman"/>
                <w:lang w:val="ru-RU"/>
              </w:rPr>
            </w:pPr>
          </w:p>
        </w:tc>
        <w:tc>
          <w:tcPr>
            <w:tcW w:w="3604" w:type="dxa"/>
            <w:vAlign w:val="center"/>
          </w:tcPr>
          <w:p w14:paraId="4B6B1B0B" w14:textId="0E3D8C92" w:rsidR="00527410" w:rsidRPr="00286B27" w:rsidRDefault="00286B27" w:rsidP="00C84DB1">
            <w:pPr>
              <w:pStyle w:val="TableNormal1"/>
              <w:jc w:val="left"/>
            </w:pPr>
            <w:r>
              <w:t>{HMOutDoors}</w:t>
            </w:r>
          </w:p>
        </w:tc>
      </w:tr>
      <w:tr w:rsidR="00865958" w:rsidRPr="00865958" w14:paraId="1B86D189" w14:textId="77777777" w:rsidTr="002E3337">
        <w:tc>
          <w:tcPr>
            <w:tcW w:w="3604" w:type="dxa"/>
            <w:vAlign w:val="center"/>
          </w:tcPr>
          <w:p w14:paraId="64DA4649" w14:textId="3A48E95C" w:rsidR="00865958" w:rsidRDefault="00865958" w:rsidP="008B3FCE">
            <w:pPr>
              <w:pStyle w:val="TableNormal1"/>
              <w:jc w:val="left"/>
              <w:rPr>
                <w:lang w:val="ru-RU"/>
              </w:rPr>
            </w:pPr>
            <w:r>
              <w:rPr>
                <w:lang w:val="ru-RU"/>
              </w:rPr>
              <w:t>Размер меньшей створки 1-ой наружной двери</w:t>
            </w:r>
          </w:p>
        </w:tc>
        <w:tc>
          <w:tcPr>
            <w:tcW w:w="1417" w:type="dxa"/>
            <w:vAlign w:val="center"/>
          </w:tcPr>
          <w:p w14:paraId="24C73C2F" w14:textId="61931D39" w:rsidR="00865958" w:rsidRPr="00865958" w:rsidRDefault="00B1106E" w:rsidP="009B5BC6">
            <w:pPr>
              <w:pStyle w:val="TableNormal1"/>
              <w:jc w:val="left"/>
              <w:rPr>
                <w:rFonts w:ascii="Century Gothic" w:eastAsia="Times New Roman" w:hAnsi="Century Gothic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</w:rPr>
                      <m:t>B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</w:rPr>
                      <m:t>н1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</w:rPr>
                  <m:t>×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</w:rPr>
                      <m:t>H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</w:rPr>
                      <m:t>н1</m:t>
                    </m:r>
                  </m:sub>
                </m:sSub>
              </m:oMath>
            </m:oMathPara>
          </w:p>
        </w:tc>
        <w:tc>
          <w:tcPr>
            <w:tcW w:w="3604" w:type="dxa"/>
            <w:vAlign w:val="center"/>
          </w:tcPr>
          <w:p w14:paraId="0A5C8C80" w14:textId="005BCB4B" w:rsidR="00865958" w:rsidRPr="00F42B95" w:rsidRDefault="00F42B95" w:rsidP="00C84DB1">
            <w:pPr>
              <w:pStyle w:val="TableNormal1"/>
              <w:jc w:val="left"/>
            </w:pPr>
            <w:r>
              <w:t>{w1}</w:t>
            </w:r>
            <m:oMath>
              <m:r>
                <w:rPr>
                  <w:rFonts w:ascii="Cambria Math" w:hAnsi="Cambria Math"/>
                </w:rPr>
                <m:t>×</m:t>
              </m:r>
            </m:oMath>
            <w:r>
              <w:t>{h1}</w:t>
            </w:r>
          </w:p>
        </w:tc>
      </w:tr>
      <w:tr w:rsidR="00865958" w:rsidRPr="00865958" w14:paraId="04346123" w14:textId="77777777" w:rsidTr="002E3337">
        <w:tc>
          <w:tcPr>
            <w:tcW w:w="3604" w:type="dxa"/>
            <w:vAlign w:val="center"/>
          </w:tcPr>
          <w:p w14:paraId="6FFA5EB0" w14:textId="579051EE" w:rsidR="00865958" w:rsidRDefault="00865958" w:rsidP="008B3FCE">
            <w:pPr>
              <w:pStyle w:val="TableNormal1"/>
              <w:jc w:val="left"/>
              <w:rPr>
                <w:lang w:val="ru-RU"/>
              </w:rPr>
            </w:pPr>
            <w:r>
              <w:rPr>
                <w:lang w:val="ru-RU"/>
              </w:rPr>
              <w:t>Размер меньшей створки 2-ой наружной двери</w:t>
            </w:r>
          </w:p>
        </w:tc>
        <w:tc>
          <w:tcPr>
            <w:tcW w:w="1417" w:type="dxa"/>
            <w:vAlign w:val="center"/>
          </w:tcPr>
          <w:p w14:paraId="730F6C10" w14:textId="6376EBAA" w:rsidR="00865958" w:rsidRPr="00527410" w:rsidRDefault="00B1106E" w:rsidP="009B5BC6">
            <w:pPr>
              <w:pStyle w:val="TableNormal1"/>
              <w:jc w:val="left"/>
              <w:rPr>
                <w:rFonts w:ascii="Century Gothic" w:eastAsia="Times New Roman" w:hAnsi="Century Gothic" w:cs="Times New Roman"/>
                <w:lang w:val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lang w:val="ru-RU"/>
                      </w:rPr>
                      <m:t>B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lang w:val="ru-RU"/>
                      </w:rPr>
                      <m:t>н2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lang w:val="ru-RU"/>
                  </w:rPr>
                  <m:t>×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lang w:val="ru-RU"/>
                      </w:rPr>
                      <m:t>H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lang w:val="ru-RU"/>
                      </w:rPr>
                      <m:t>н2</m:t>
                    </m:r>
                  </m:sub>
                </m:sSub>
              </m:oMath>
            </m:oMathPara>
          </w:p>
        </w:tc>
        <w:tc>
          <w:tcPr>
            <w:tcW w:w="3604" w:type="dxa"/>
            <w:vAlign w:val="center"/>
          </w:tcPr>
          <w:p w14:paraId="31B191D5" w14:textId="2A2F5C7A" w:rsidR="00865958" w:rsidRPr="00865958" w:rsidRDefault="00F42B95" w:rsidP="00C84DB1">
            <w:pPr>
              <w:pStyle w:val="TableNormal1"/>
              <w:jc w:val="left"/>
              <w:rPr>
                <w:lang w:val="ru-RU"/>
              </w:rPr>
            </w:pPr>
            <w:r>
              <w:t>{w2}</w:t>
            </w:r>
            <m:oMath>
              <m:r>
                <w:rPr>
                  <w:rFonts w:ascii="Cambria Math" w:hAnsi="Cambria Math"/>
                </w:rPr>
                <m:t>×</m:t>
              </m:r>
            </m:oMath>
            <w:r>
              <w:t>{h2}</w:t>
            </w:r>
          </w:p>
        </w:tc>
      </w:tr>
      <w:tr w:rsidR="00865958" w:rsidRPr="00865958" w14:paraId="61FFDF44" w14:textId="77777777" w:rsidTr="002E3337">
        <w:tc>
          <w:tcPr>
            <w:tcW w:w="3604" w:type="dxa"/>
            <w:vAlign w:val="center"/>
          </w:tcPr>
          <w:p w14:paraId="078473D1" w14:textId="44351572" w:rsidR="00865958" w:rsidRDefault="00865958" w:rsidP="008B3FCE">
            <w:pPr>
              <w:pStyle w:val="TableNormal1"/>
              <w:jc w:val="left"/>
              <w:rPr>
                <w:lang w:val="ru-RU"/>
              </w:rPr>
            </w:pPr>
            <w:r>
              <w:rPr>
                <w:lang w:val="ru-RU"/>
              </w:rPr>
              <w:t>Размер меньшей створки 3-ей наружной двери</w:t>
            </w:r>
          </w:p>
        </w:tc>
        <w:tc>
          <w:tcPr>
            <w:tcW w:w="1417" w:type="dxa"/>
            <w:vAlign w:val="center"/>
          </w:tcPr>
          <w:p w14:paraId="7F5BBCF6" w14:textId="51F79F1F" w:rsidR="00865958" w:rsidRPr="00527410" w:rsidRDefault="00B1106E" w:rsidP="009B5BC6">
            <w:pPr>
              <w:pStyle w:val="TableNormal1"/>
              <w:jc w:val="left"/>
              <w:rPr>
                <w:rFonts w:ascii="Century Gothic" w:eastAsia="Times New Roman" w:hAnsi="Century Gothic" w:cs="Times New Roman"/>
                <w:lang w:val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lang w:val="ru-RU"/>
                      </w:rPr>
                      <m:t>B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lang w:val="ru-RU"/>
                      </w:rPr>
                      <m:t>н3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lang w:val="ru-RU"/>
                  </w:rPr>
                  <m:t>×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lang w:val="ru-RU"/>
                      </w:rPr>
                      <m:t>H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lang w:val="ru-RU"/>
                      </w:rPr>
                      <m:t>н3</m:t>
                    </m:r>
                  </m:sub>
                </m:sSub>
              </m:oMath>
            </m:oMathPara>
          </w:p>
        </w:tc>
        <w:tc>
          <w:tcPr>
            <w:tcW w:w="3604" w:type="dxa"/>
            <w:vAlign w:val="center"/>
          </w:tcPr>
          <w:p w14:paraId="7D6D37BA" w14:textId="0FC3E84D" w:rsidR="00865958" w:rsidRPr="00865958" w:rsidRDefault="00F42B95" w:rsidP="00C84DB1">
            <w:pPr>
              <w:pStyle w:val="TableNormal1"/>
              <w:jc w:val="left"/>
              <w:rPr>
                <w:lang w:val="ru-RU"/>
              </w:rPr>
            </w:pPr>
            <w:r>
              <w:t>{w3}</w:t>
            </w:r>
            <m:oMath>
              <m:r>
                <w:rPr>
                  <w:rFonts w:ascii="Cambria Math" w:hAnsi="Cambria Math"/>
                </w:rPr>
                <m:t>×</m:t>
              </m:r>
            </m:oMath>
            <w:r>
              <w:t>{h3}</w:t>
            </w:r>
          </w:p>
        </w:tc>
      </w:tr>
      <w:tr w:rsidR="000718DE" w:rsidRPr="000718DE" w14:paraId="066B70C0" w14:textId="77777777" w:rsidTr="002E3337">
        <w:tc>
          <w:tcPr>
            <w:tcW w:w="3604" w:type="dxa"/>
            <w:vAlign w:val="center"/>
          </w:tcPr>
          <w:p w14:paraId="121F6479" w14:textId="5957DD47" w:rsidR="000718DE" w:rsidRDefault="000718DE" w:rsidP="008B3FCE">
            <w:pPr>
              <w:pStyle w:val="TableNormal1"/>
              <w:jc w:val="left"/>
              <w:rPr>
                <w:lang w:val="ru-RU"/>
              </w:rPr>
            </w:pPr>
            <w:r>
              <w:rPr>
                <w:lang w:val="ru-RU"/>
              </w:rPr>
              <w:t>Удельная характеристика сопротивления газопроницанию дверей</w:t>
            </w:r>
          </w:p>
        </w:tc>
        <w:tc>
          <w:tcPr>
            <w:tcW w:w="1417" w:type="dxa"/>
            <w:vAlign w:val="center"/>
          </w:tcPr>
          <w:p w14:paraId="595E2BAE" w14:textId="1C89EE1E" w:rsidR="000718DE" w:rsidRPr="00E81F8F" w:rsidRDefault="00B1106E" w:rsidP="009B5BC6">
            <w:pPr>
              <w:pStyle w:val="TableNormal1"/>
              <w:jc w:val="left"/>
              <w:rPr>
                <w:i/>
                <w:lang w:val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уд</m:t>
                    </m:r>
                  </m:sub>
                </m:sSub>
              </m:oMath>
            </m:oMathPara>
          </w:p>
        </w:tc>
        <w:tc>
          <w:tcPr>
            <w:tcW w:w="3604" w:type="dxa"/>
            <w:vAlign w:val="center"/>
          </w:tcPr>
          <w:p w14:paraId="0CBE951F" w14:textId="59B3CE29" w:rsidR="000718DE" w:rsidRPr="000718DE" w:rsidRDefault="000718DE" w:rsidP="00C84DB1">
            <w:pPr>
              <w:pStyle w:val="TableNormal1"/>
              <w:jc w:val="left"/>
              <w:rPr>
                <w:lang w:val="ru-RU"/>
              </w:rPr>
            </w:pPr>
            <w:r>
              <w:t>{</w:t>
            </w:r>
            <w:r w:rsidR="00286B27">
              <w:t>sud</w:t>
            </w:r>
            <w:r>
              <w:t xml:space="preserve">} </w:t>
            </w:r>
            <w:r>
              <w:rPr>
                <w:lang w:val="ru-RU"/>
              </w:rPr>
              <w:t>м</w:t>
            </w:r>
            <w:r>
              <w:rPr>
                <w:vertAlign w:val="superscript"/>
              </w:rPr>
              <w:t>3</w:t>
            </w:r>
            <w:r>
              <w:t>/</w:t>
            </w:r>
            <w:r>
              <w:rPr>
                <w:lang w:val="ru-RU"/>
              </w:rPr>
              <w:t>кг</w:t>
            </w:r>
          </w:p>
        </w:tc>
      </w:tr>
      <w:tr w:rsidR="00527410" w:rsidRPr="000718DE" w14:paraId="07474807" w14:textId="77777777" w:rsidTr="002E3337">
        <w:tc>
          <w:tcPr>
            <w:tcW w:w="3604" w:type="dxa"/>
            <w:vAlign w:val="center"/>
          </w:tcPr>
          <w:p w14:paraId="345AA413" w14:textId="77777777" w:rsidR="00527410" w:rsidRDefault="00527410" w:rsidP="008B3FCE">
            <w:pPr>
              <w:pStyle w:val="TableNormal1"/>
              <w:jc w:val="left"/>
              <w:rPr>
                <w:lang w:val="ru-RU"/>
              </w:rPr>
            </w:pPr>
          </w:p>
        </w:tc>
        <w:tc>
          <w:tcPr>
            <w:tcW w:w="1417" w:type="dxa"/>
            <w:vAlign w:val="center"/>
          </w:tcPr>
          <w:p w14:paraId="14552E18" w14:textId="77777777" w:rsidR="00527410" w:rsidRDefault="00527410" w:rsidP="009B5BC6">
            <w:pPr>
              <w:pStyle w:val="TableNormal1"/>
              <w:jc w:val="left"/>
              <w:rPr>
                <w:rFonts w:ascii="Century Gothic" w:eastAsia="Times New Roman" w:hAnsi="Century Gothic" w:cs="Times New Roman"/>
              </w:rPr>
            </w:pPr>
          </w:p>
        </w:tc>
        <w:tc>
          <w:tcPr>
            <w:tcW w:w="3604" w:type="dxa"/>
            <w:vAlign w:val="center"/>
          </w:tcPr>
          <w:p w14:paraId="22D6033F" w14:textId="77777777" w:rsidR="00527410" w:rsidRDefault="00527410" w:rsidP="00C84DB1">
            <w:pPr>
              <w:pStyle w:val="TableNormal1"/>
              <w:jc w:val="left"/>
            </w:pPr>
          </w:p>
        </w:tc>
      </w:tr>
    </w:tbl>
    <w:p w14:paraId="59C2DACE" w14:textId="77777777" w:rsidR="008B3FCE" w:rsidRPr="008B3FCE" w:rsidRDefault="008B3FCE" w:rsidP="008B3FCE">
      <w:pPr>
        <w:rPr>
          <w:lang w:val="ru-RU"/>
        </w:rPr>
      </w:pPr>
    </w:p>
    <w:p w14:paraId="0E61B4F3" w14:textId="1ED6EA7D" w:rsidR="007A497C" w:rsidRDefault="005C5C2A" w:rsidP="005C5C2A">
      <w:pPr>
        <w:pStyle w:val="Heading1"/>
        <w:pageBreakBefore/>
        <w:rPr>
          <w:lang w:val="ru-RU"/>
        </w:rPr>
      </w:pPr>
      <w:r>
        <w:rPr>
          <w:lang w:val="ru-RU"/>
        </w:rPr>
        <w:lastRenderedPageBreak/>
        <w:t>Ход расчёта</w:t>
      </w:r>
    </w:p>
    <w:p w14:paraId="0A998C5E" w14:textId="61D494B6" w:rsidR="00924029" w:rsidRPr="001F6A89" w:rsidRDefault="00924029" w:rsidP="001F6A89">
      <w:pPr>
        <w:pStyle w:val="ListParagraph"/>
        <w:numPr>
          <w:ilvl w:val="0"/>
          <w:numId w:val="4"/>
        </w:numPr>
        <w:rPr>
          <w:lang w:val="ru-RU"/>
        </w:rPr>
      </w:pPr>
      <w:r w:rsidRPr="001F6A89">
        <w:rPr>
          <w:lang w:val="ru-RU"/>
        </w:rPr>
        <w:t>Плотности наружного</w:t>
      </w:r>
      <w:r w:rsidR="002B1B47">
        <w:rPr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ρ</m:t>
            </m:r>
          </m:e>
          <m:sub>
            <m:r>
              <w:rPr>
                <w:rFonts w:ascii="Cambria Math" w:hAnsi="Cambria Math"/>
                <w:lang w:val="ru-RU"/>
              </w:rPr>
              <m:t>н</m:t>
            </m:r>
          </m:sub>
        </m:sSub>
        <m:r>
          <w:rPr>
            <w:rFonts w:ascii="Cambria Math" w:hAnsi="Cambria Math"/>
            <w:lang w:val="ru-RU"/>
          </w:rPr>
          <m:t xml:space="preserve"> </m:t>
        </m:r>
      </m:oMath>
      <w:r w:rsidR="0021265A">
        <w:rPr>
          <w:lang w:val="ru-RU"/>
        </w:rPr>
        <w:t xml:space="preserve">и внутреннего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ρ</m:t>
            </m:r>
          </m:e>
          <m:sub>
            <m:r>
              <w:rPr>
                <w:rFonts w:ascii="Cambria Math" w:hAnsi="Cambria Math"/>
                <w:lang w:val="ru-RU"/>
              </w:rPr>
              <m:t>в</m:t>
            </m:r>
          </m:sub>
        </m:sSub>
      </m:oMath>
      <w:r w:rsidR="0021265A">
        <w:rPr>
          <w:lang w:val="ru-RU"/>
        </w:rPr>
        <w:t xml:space="preserve"> воздуха </w:t>
      </w:r>
      <w:r w:rsidRPr="001F6A89">
        <w:rPr>
          <w:lang w:val="ru-RU"/>
        </w:rPr>
        <w:t>определяют по формулам:</w:t>
      </w:r>
    </w:p>
    <w:p w14:paraId="1E43367B" w14:textId="043C1653" w:rsidR="00924029" w:rsidRPr="00793758" w:rsidRDefault="00B1106E" w:rsidP="00924029">
      <w:pPr>
        <w:ind w:left="360"/>
        <w:rPr>
          <w:rFonts w:cstheme="minorHAnsi"/>
          <w:iCs/>
          <w:lang w:val="ru-RU"/>
        </w:rPr>
      </w:pPr>
      <m:oMathPara>
        <m:oMath>
          <m:m>
            <m:mPr>
              <m:plcHide m:val="1"/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 w:cstheme="minorHAnsi"/>
                  <w:iCs/>
                  <w:lang w:val="ru-RU"/>
                </w:rPr>
              </m:ctrlPr>
            </m:mPr>
            <m:mr>
              <m:e>
                <m:sSub>
                  <m:sSubPr>
                    <m:ctrlPr>
                      <w:rPr>
                        <w:rFonts w:ascii="Cambria Math" w:hAnsi="Cambria Math" w:cstheme="minorHAnsi"/>
                        <w:iCs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ru-RU"/>
                      </w:rPr>
                      <m:t>ρ</m:t>
                    </m:r>
                  </m:e>
                  <m:sub>
                    <m:r>
                      <m:rPr>
                        <m:nor/>
                      </m:rPr>
                      <w:rPr>
                        <w:rFonts w:cstheme="minorHAnsi"/>
                        <w:iCs/>
                        <w:lang w:val="ru-RU"/>
                      </w:rPr>
                      <m:t>н</m:t>
                    </m:r>
                  </m:sub>
                </m:sSub>
                <m:r>
                  <w:rPr>
                    <w:rFonts w:ascii="Cambria Math" w:hAnsi="Cambria Math" w:cstheme="minorHAnsi"/>
                    <w:lang w:val="ru-RU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Cs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lang w:val="ru-RU"/>
                      </w:rPr>
                      <m:t>353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theme="minorHAnsi"/>
                            <w:iCs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lang w:val="ru-RU"/>
                          </w:rPr>
                          <m:t>T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cstheme="minorHAnsi"/>
                            <w:iCs/>
                            <w:lang w:val="ru-RU"/>
                          </w:rPr>
                          <m:t>н</m:t>
                        </m:r>
                      </m:sub>
                    </m:sSub>
                  </m:den>
                </m:f>
                <m:r>
                  <w:rPr>
                    <w:rFonts w:ascii="Cambria Math" w:hAnsi="Cambria Math" w:cstheme="minorHAnsi"/>
                    <w:lang w:val="ru-RU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Cs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lang w:val="ru-RU"/>
                      </w:rPr>
                      <m:t>353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theme="minorHAnsi"/>
                            <w:iCs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lang w:val="ru-RU"/>
                          </w:rPr>
                          <m:t>t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cstheme="minorHAnsi"/>
                            <w:iCs/>
                            <w:lang w:val="ru-RU"/>
                          </w:rPr>
                          <m:t>н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  <w:lang w:val="ru-RU"/>
                      </w:rPr>
                      <m:t>+273</m:t>
                    </m:r>
                  </m:den>
                </m:f>
              </m:e>
            </m:mr>
          </m:m>
        </m:oMath>
      </m:oMathPara>
    </w:p>
    <w:p w14:paraId="10311A5D" w14:textId="6A0C9EFB" w:rsidR="00793758" w:rsidRPr="00954C74" w:rsidRDefault="00793758" w:rsidP="001F6D9E">
      <w:pPr>
        <w:pStyle w:val="Math"/>
      </w:pPr>
      <w:r w:rsidRPr="000703D9">
        <w:t>{@</w:t>
      </w:r>
      <w:r>
        <w:t>rhoNFormula</w:t>
      </w:r>
      <w:r w:rsidRPr="000703D9">
        <w:t>}</w:t>
      </w:r>
    </w:p>
    <w:p w14:paraId="4D9723BD" w14:textId="7E6B4725" w:rsidR="002B1B47" w:rsidRPr="000703D9" w:rsidRDefault="00B1106E" w:rsidP="00924029">
      <w:pPr>
        <w:ind w:left="360"/>
        <w:rPr>
          <w:rFonts w:cstheme="minorHAnsi"/>
          <w:iCs/>
          <w:lang w:val="ru-RU"/>
        </w:rPr>
      </w:pPr>
      <m:oMathPara>
        <m:oMath>
          <m:m>
            <m:mPr>
              <m:plcHide m:val="1"/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 w:cstheme="minorHAnsi"/>
                  <w:iCs/>
                  <w:lang w:val="ru-RU"/>
                </w:rPr>
              </m:ctrlPr>
            </m:mPr>
            <m:mr>
              <m:e>
                <m:sSub>
                  <m:sSubPr>
                    <m:ctrlPr>
                      <w:rPr>
                        <w:rFonts w:ascii="Cambria Math" w:hAnsi="Cambria Math" w:cstheme="minorHAnsi"/>
                        <w:iCs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lang w:val="ru-RU"/>
                      </w:rPr>
                      <m:t>ρ</m:t>
                    </m:r>
                  </m:e>
                  <m:sub>
                    <m:r>
                      <m:rPr>
                        <m:nor/>
                      </m:rPr>
                      <w:rPr>
                        <w:rFonts w:cstheme="minorHAnsi"/>
                        <w:iCs/>
                        <w:lang w:val="ru-RU"/>
                      </w:rPr>
                      <m:t>в</m:t>
                    </m:r>
                  </m:sub>
                </m:sSub>
                <m:r>
                  <w:rPr>
                    <w:rFonts w:ascii="Cambria Math" w:hAnsi="Cambria Math" w:cstheme="minorHAnsi"/>
                    <w:lang w:val="ru-RU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Cs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lang w:val="ru-RU"/>
                      </w:rPr>
                      <m:t>353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theme="minorHAnsi"/>
                            <w:iCs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lang w:val="ru-RU"/>
                          </w:rPr>
                          <m:t>T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cstheme="minorHAnsi"/>
                            <w:iCs/>
                            <w:lang w:val="ru-RU"/>
                          </w:rPr>
                          <m:t>в</m:t>
                        </m:r>
                      </m:sub>
                    </m:sSub>
                  </m:den>
                </m:f>
              </m:e>
            </m:mr>
          </m:m>
        </m:oMath>
      </m:oMathPara>
    </w:p>
    <w:p w14:paraId="74955F55" w14:textId="743E56F2" w:rsidR="000703D9" w:rsidRPr="00954C74" w:rsidRDefault="000703D9" w:rsidP="001F6D9E">
      <w:pPr>
        <w:pStyle w:val="Math"/>
      </w:pPr>
      <w:r w:rsidRPr="000703D9">
        <w:t>{@</w:t>
      </w:r>
      <w:r>
        <w:t>rhoVFormula</w:t>
      </w:r>
      <w:r w:rsidRPr="00EB194F">
        <w:t>}</w:t>
      </w:r>
    </w:p>
    <w:p w14:paraId="0496D099" w14:textId="3F95E532" w:rsidR="00924029" w:rsidRPr="001F6D9E" w:rsidRDefault="00B1106E" w:rsidP="00BE5EA9">
      <w:pPr>
        <w:ind w:left="360" w:firstLine="360"/>
        <w:rPr>
          <w:rFonts w:ascii="Cambria Math" w:hAnsi="Cambria Math" w:cstheme="minorHAnsi"/>
          <w:i/>
          <w:iCs/>
          <w:vertAlign w:val="superscript"/>
          <w:lang w:val="ru-RU"/>
        </w:rPr>
      </w:pPr>
      <m:oMath>
        <m:sSub>
          <m:sSubPr>
            <m:ctrlPr>
              <w:rPr>
                <w:rFonts w:ascii="Cambria Math" w:hAnsi="Cambria Math" w:cstheme="minorHAnsi"/>
                <w:i/>
                <w:iCs/>
                <w:lang w:val="ru-RU"/>
              </w:rPr>
            </m:ctrlPr>
          </m:sSubPr>
          <m:e>
            <m:r>
              <w:rPr>
                <w:rFonts w:ascii="Cambria Math" w:hAnsi="Cambria Math" w:cstheme="minorHAnsi"/>
                <w:lang w:val="ru-RU"/>
              </w:rPr>
              <m:t>ρ</m:t>
            </m:r>
          </m:e>
          <m:sub>
            <m:r>
              <w:rPr>
                <w:rFonts w:ascii="Cambria Math" w:hAnsi="Cambria Math" w:cstheme="minorHAnsi"/>
                <w:lang w:val="ru-RU"/>
              </w:rPr>
              <m:t>н</m:t>
            </m:r>
          </m:sub>
        </m:sSub>
        <m:r>
          <w:rPr>
            <w:rFonts w:ascii="Cambria Math" w:hAnsi="Cambria Math" w:cstheme="minorHAnsi"/>
            <w:lang w:val="ru-RU"/>
          </w:rPr>
          <m:t>=</m:t>
        </m:r>
      </m:oMath>
      <w:r w:rsidR="00924029" w:rsidRPr="001F6D9E">
        <w:rPr>
          <w:rStyle w:val="MathChar"/>
        </w:rPr>
        <w:t>{</w:t>
      </w:r>
      <w:r w:rsidR="00924029" w:rsidRPr="00192AEE">
        <w:rPr>
          <w:rStyle w:val="MathChar"/>
          <w:lang w:val="en-US"/>
        </w:rPr>
        <w:t>rhoN</w:t>
      </w:r>
      <w:r w:rsidR="00F759D5" w:rsidRPr="00192AEE">
        <w:rPr>
          <w:rStyle w:val="MathChar"/>
          <w:lang w:val="en-US"/>
        </w:rPr>
        <w:t>r</w:t>
      </w:r>
      <w:r w:rsidR="00924029" w:rsidRPr="001F6D9E">
        <w:rPr>
          <w:rStyle w:val="MathChar"/>
        </w:rPr>
        <w:t>}</w:t>
      </w:r>
      <w:r w:rsidR="00FA0579" w:rsidRPr="001F6D9E">
        <w:rPr>
          <w:rStyle w:val="MathChar"/>
        </w:rPr>
        <w:t xml:space="preserve"> </w:t>
      </w:r>
      <w:r w:rsidR="00F759D5" w:rsidRPr="0003544E">
        <w:rPr>
          <w:rStyle w:val="MathChar"/>
        </w:rPr>
        <w:t>кг</w:t>
      </w:r>
      <w:r w:rsidR="00F759D5" w:rsidRPr="001F6D9E">
        <w:rPr>
          <w:rStyle w:val="MathChar"/>
        </w:rPr>
        <w:t>/</w:t>
      </w:r>
      <w:r w:rsidR="00F759D5" w:rsidRPr="0003544E">
        <w:rPr>
          <w:rStyle w:val="MathChar"/>
        </w:rPr>
        <w:t>м</w:t>
      </w:r>
      <w:r w:rsidR="002B1B47" w:rsidRPr="001F6D9E">
        <w:rPr>
          <w:rStyle w:val="MathChar"/>
          <w:vertAlign w:val="superscript"/>
        </w:rPr>
        <w:t>3</w:t>
      </w:r>
    </w:p>
    <w:p w14:paraId="47184F76" w14:textId="2847120C" w:rsidR="002B1B47" w:rsidRPr="002B1B47" w:rsidRDefault="00B1106E" w:rsidP="002B1B47">
      <w:pPr>
        <w:pStyle w:val="Math"/>
        <w:rPr>
          <w:vertAlign w:val="superscript"/>
        </w:rPr>
      </w:pPr>
      <m:oMath>
        <m:sSub>
          <m:sSubPr>
            <m:ctrlPr>
              <w:rPr>
                <w:vertAlign w:val="superscript"/>
              </w:rPr>
            </m:ctrlPr>
          </m:sSubPr>
          <m:e>
            <m:r>
              <w:rPr>
                <w:vertAlign w:val="superscript"/>
              </w:rPr>
              <m:t>ρ</m:t>
            </m:r>
          </m:e>
          <m:sub>
            <m:r>
              <m:rPr>
                <m:sty m:val="p"/>
              </m:rPr>
              <w:rPr>
                <w:vertAlign w:val="superscript"/>
              </w:rPr>
              <m:t>в</m:t>
            </m:r>
          </m:sub>
        </m:sSub>
        <m:r>
          <m:rPr>
            <m:sty m:val="p"/>
          </m:rPr>
          <w:rPr>
            <w:vertAlign w:val="superscript"/>
          </w:rPr>
          <m:t>=</m:t>
        </m:r>
      </m:oMath>
      <w:r w:rsidR="002B1B47" w:rsidRPr="002B1B47">
        <w:t>{</w:t>
      </w:r>
      <w:r w:rsidR="002B1B47">
        <w:rPr>
          <w:lang w:val="en-US"/>
        </w:rPr>
        <w:t>rhoV</w:t>
      </w:r>
      <w:r w:rsidR="00BF53EF">
        <w:rPr>
          <w:lang w:val="en-US"/>
        </w:rPr>
        <w:t>r</w:t>
      </w:r>
      <w:r w:rsidR="002B1B47" w:rsidRPr="002B1B47">
        <w:t xml:space="preserve">} </w:t>
      </w:r>
      <w:r w:rsidR="002B1B47">
        <w:t>кг/м</w:t>
      </w:r>
      <w:r w:rsidR="002B1B47" w:rsidRPr="002B1B47">
        <w:rPr>
          <w:vertAlign w:val="superscript"/>
        </w:rPr>
        <w:t>3</w:t>
      </w:r>
    </w:p>
    <w:p w14:paraId="188FFFD5" w14:textId="2358AA1F" w:rsidR="00AF2959" w:rsidRDefault="00503111" w:rsidP="00503111">
      <w:pPr>
        <w:pStyle w:val="ListParagraph"/>
        <w:numPr>
          <w:ilvl w:val="0"/>
          <w:numId w:val="4"/>
        </w:numPr>
        <w:rPr>
          <w:lang w:val="ru-RU"/>
        </w:rPr>
      </w:pPr>
      <w:r>
        <w:rPr>
          <w:lang w:val="ru-RU"/>
        </w:rPr>
        <w:t>Температуру и плотность приточного воздуха определяют по формулам</w:t>
      </w:r>
    </w:p>
    <w:p w14:paraId="1B832AB3" w14:textId="5FD7C7F1" w:rsidR="00503111" w:rsidRPr="00A05D20" w:rsidRDefault="00B1106E" w:rsidP="00503111">
      <w:pPr>
        <w:ind w:left="360"/>
        <w:rPr>
          <w:lang w:val="ru-RU"/>
        </w:rPr>
      </w:pPr>
      <m:oMathPara>
        <m:oMath>
          <m:m>
            <m:mPr>
              <m:plcHide m:val="1"/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lang w:val="ru-RU"/>
                </w:rPr>
              </m:ctrlPr>
            </m:mPr>
            <m:mr>
              <m:e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t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п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T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lang w:val="ru-RU"/>
                          </w:rPr>
                          <m:t>н</m:t>
                        </m:r>
                      </m:sub>
                    </m:sSub>
                    <m:r>
                      <w:rPr>
                        <w:rFonts w:ascii="Cambria Math" w:hAnsi="Cambria Math"/>
                        <w:lang w:val="ru-RU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T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lang w:val="ru-RU"/>
                          </w:rPr>
                          <m:t>в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val="ru-RU"/>
                      </w:rPr>
                      <m:t>2</m:t>
                    </m:r>
                  </m:den>
                </m:f>
              </m:e>
            </m:mr>
          </m:m>
        </m:oMath>
      </m:oMathPara>
    </w:p>
    <w:p w14:paraId="12539357" w14:textId="40DC640E" w:rsidR="00A05D20" w:rsidRPr="00A05D20" w:rsidRDefault="00A05D20" w:rsidP="00503111">
      <w:pPr>
        <w:ind w:left="360"/>
        <w:rPr>
          <w:lang w:val="ru-RU"/>
        </w:rPr>
      </w:pPr>
      <w:r w:rsidRPr="00A05D20">
        <w:rPr>
          <w:lang w:val="ru-RU"/>
        </w:rPr>
        <w:t>{@</w:t>
      </w:r>
      <w:r>
        <w:t>tempPFormula</w:t>
      </w:r>
      <w:r w:rsidRPr="00D05794">
        <w:rPr>
          <w:lang w:val="ru-RU"/>
        </w:rPr>
        <w:t>}</w:t>
      </w:r>
    </w:p>
    <w:p w14:paraId="6905FFBE" w14:textId="2FE2AA94" w:rsidR="00503111" w:rsidRPr="00A05D20" w:rsidRDefault="00B1106E" w:rsidP="00503111">
      <w:pPr>
        <w:ind w:left="360"/>
        <w:rPr>
          <w:lang w:val="ru-RU"/>
        </w:rPr>
      </w:pPr>
      <m:oMathPara>
        <m:oMath>
          <m:m>
            <m:mPr>
              <m:plcHide m:val="1"/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lang w:val="ru-RU"/>
                </w:rPr>
              </m:ctrlPr>
            </m:mPr>
            <m:mr>
              <m:e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ρ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п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u-RU"/>
                      </w:rPr>
                      <m:t>353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t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lang w:val="ru-RU"/>
                          </w:rPr>
                          <m:t>п</m:t>
                        </m:r>
                      </m:sub>
                    </m:sSub>
                    <m:r>
                      <w:rPr>
                        <w:rFonts w:ascii="Cambria Math" w:hAnsi="Cambria Math"/>
                        <w:lang w:val="ru-RU"/>
                      </w:rPr>
                      <m:t>+273</m:t>
                    </m:r>
                  </m:den>
                </m:f>
              </m:e>
            </m:mr>
          </m:m>
        </m:oMath>
      </m:oMathPara>
    </w:p>
    <w:p w14:paraId="6499F897" w14:textId="29C41726" w:rsidR="00A05D20" w:rsidRPr="00A05D20" w:rsidRDefault="00A05D20" w:rsidP="00503111">
      <w:pPr>
        <w:ind w:left="360"/>
        <w:rPr>
          <w:lang w:val="ru-RU"/>
        </w:rPr>
      </w:pPr>
      <w:r w:rsidRPr="00A05D20">
        <w:rPr>
          <w:lang w:val="ru-RU"/>
        </w:rPr>
        <w:t>{@</w:t>
      </w:r>
      <w:r>
        <w:t>rhoPFormula</w:t>
      </w:r>
      <w:r w:rsidRPr="00E575A1">
        <w:rPr>
          <w:lang w:val="ru-RU"/>
        </w:rPr>
        <w:t>}</w:t>
      </w:r>
    </w:p>
    <w:p w14:paraId="1BCCAA53" w14:textId="56EA15D2" w:rsidR="00503111" w:rsidRPr="00503111" w:rsidRDefault="00B1106E" w:rsidP="00BE5EA9">
      <w:pPr>
        <w:ind w:left="360" w:firstLine="360"/>
        <w:rPr>
          <w:rFonts w:ascii="Cambria Math" w:hAnsi="Cambria Math"/>
          <w:i/>
          <w:lang w:val="ru-RU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  <w:lang w:val="ru-RU"/>
              </w:rPr>
              <m:t>п</m:t>
            </m:r>
          </m:sub>
        </m:sSub>
        <m:r>
          <w:rPr>
            <w:rFonts w:ascii="Cambria Math" w:hAnsi="Cambria Math"/>
            <w:lang w:val="ru-RU"/>
          </w:rPr>
          <m:t>=</m:t>
        </m:r>
      </m:oMath>
      <w:r w:rsidR="00503111" w:rsidRPr="00DC39AC">
        <w:rPr>
          <w:rStyle w:val="MathChar"/>
        </w:rPr>
        <w:t>{tempP}°C</w:t>
      </w:r>
    </w:p>
    <w:p w14:paraId="3FF4E1F3" w14:textId="65BBFA22" w:rsidR="00503111" w:rsidRPr="00A3427D" w:rsidRDefault="00B1106E" w:rsidP="00BE5EA9">
      <w:pPr>
        <w:ind w:left="360" w:firstLine="360"/>
        <w:rPr>
          <w:rFonts w:ascii="Cambria Math" w:hAnsi="Cambria Math"/>
          <w:i/>
          <w:vertAlign w:val="superscript"/>
          <w:lang w:val="ru-RU"/>
        </w:rPr>
      </w:pP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ρ</m:t>
            </m:r>
          </m:e>
          <m:sub>
            <m:r>
              <w:rPr>
                <w:rFonts w:ascii="Cambria Math" w:hAnsi="Cambria Math"/>
                <w:lang w:val="ru-RU"/>
              </w:rPr>
              <m:t>п</m:t>
            </m:r>
          </m:sub>
        </m:sSub>
        <m:r>
          <w:rPr>
            <w:rStyle w:val="MathChar"/>
          </w:rPr>
          <m:t>=</m:t>
        </m:r>
      </m:oMath>
      <w:r w:rsidR="00503111" w:rsidRPr="00DC39AC">
        <w:rPr>
          <w:rStyle w:val="MathChar"/>
        </w:rPr>
        <w:t>{</w:t>
      </w:r>
      <w:r w:rsidR="00933CC5" w:rsidRPr="00DC39AC">
        <w:rPr>
          <w:rStyle w:val="MathChar"/>
        </w:rPr>
        <w:t>rhoPr</w:t>
      </w:r>
      <w:r w:rsidR="00503111" w:rsidRPr="00DC39AC">
        <w:rPr>
          <w:rStyle w:val="MathChar"/>
        </w:rPr>
        <w:t>} кг/м</w:t>
      </w:r>
      <w:r w:rsidR="002B1B47" w:rsidRPr="00A3427D">
        <w:rPr>
          <w:rStyle w:val="MathChar"/>
          <w:vertAlign w:val="superscript"/>
        </w:rPr>
        <w:t>3</w:t>
      </w:r>
    </w:p>
    <w:p w14:paraId="08B79452" w14:textId="21053430" w:rsidR="00503111" w:rsidRDefault="00503111" w:rsidP="00503111">
      <w:pPr>
        <w:pStyle w:val="ListParagraph"/>
        <w:numPr>
          <w:ilvl w:val="0"/>
          <w:numId w:val="4"/>
        </w:numPr>
        <w:rPr>
          <w:lang w:val="ru-RU"/>
        </w:rPr>
      </w:pPr>
      <w:r>
        <w:rPr>
          <w:lang w:val="ru-RU"/>
        </w:rPr>
        <w:t xml:space="preserve">Наружное давление на наветренном </w:t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P</m:t>
            </m:r>
          </m:e>
          <m:sub>
            <m:r>
              <w:rPr>
                <w:rFonts w:ascii="Cambria Math" w:hAnsi="Cambria Math"/>
                <w:lang w:val="ru-RU"/>
              </w:rPr>
              <m:t>ннi</m:t>
            </m:r>
          </m:sub>
        </m:sSub>
      </m:oMath>
      <w:r>
        <w:rPr>
          <w:lang w:val="ru-RU"/>
        </w:rPr>
        <w:t xml:space="preserve"> </w:t>
      </w:r>
      <w:r w:rsidRPr="00503111">
        <w:rPr>
          <w:lang w:val="ru-RU"/>
        </w:rPr>
        <w:t xml:space="preserve">, </w:t>
      </w:r>
      <w:r>
        <w:rPr>
          <w:lang w:val="ru-RU"/>
        </w:rPr>
        <w:t xml:space="preserve">заветренном </w:t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P</m:t>
            </m:r>
          </m:e>
          <m:sub>
            <m:r>
              <w:rPr>
                <w:rFonts w:ascii="Cambria Math" w:hAnsi="Cambria Math"/>
                <w:lang w:val="ru-RU"/>
              </w:rPr>
              <m:t>нзi</m:t>
            </m:r>
          </m:sub>
        </m:sSub>
      </m:oMath>
      <w:r>
        <w:rPr>
          <w:lang w:val="ru-RU"/>
        </w:rPr>
        <w:t xml:space="preserve"> </w:t>
      </w:r>
      <w:r w:rsidR="00A91B75">
        <w:rPr>
          <w:lang w:val="ru-RU"/>
        </w:rPr>
        <w:t xml:space="preserve">и </w:t>
      </w:r>
      <w:r>
        <w:rPr>
          <w:lang w:val="ru-RU"/>
        </w:rPr>
        <w:t xml:space="preserve">давление внутри здания </w:t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P</m:t>
            </m:r>
          </m:e>
          <m:sub>
            <m:r>
              <w:rPr>
                <w:rFonts w:ascii="Cambria Math" w:hAnsi="Cambria Math"/>
                <w:lang w:val="ru-RU"/>
              </w:rPr>
              <m:t>вi</m:t>
            </m:r>
          </m:sub>
        </m:sSub>
      </m:oMath>
      <w:r w:rsidR="00A91B75">
        <w:rPr>
          <w:lang w:val="ru-RU"/>
        </w:rPr>
        <w:t xml:space="preserve"> определяют по формулам</w:t>
      </w:r>
      <w:r>
        <w:rPr>
          <w:lang w:val="ru-RU"/>
        </w:rPr>
        <w:t>:</w:t>
      </w:r>
    </w:p>
    <w:p w14:paraId="6A1EFCC0" w14:textId="5AF0FEAB" w:rsidR="00503111" w:rsidRPr="00503111" w:rsidRDefault="00B1106E" w:rsidP="00503111">
      <w:pPr>
        <w:ind w:left="360"/>
        <w:rPr>
          <w:lang w:val="ru-RU"/>
        </w:rPr>
      </w:pPr>
      <m:oMathPara>
        <m:oMath>
          <m:m>
            <m:mPr>
              <m:plcHide m:val="1"/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lang w:val="ru-RU"/>
                </w:rPr>
              </m:ctrlPr>
            </m:mPr>
            <m:mr>
              <m:e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ннi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=0.4⋅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ρ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н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⋅</m:t>
                </m:r>
                <m:sSubSup>
                  <m:sSubSup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ru-RU"/>
                      </w:rPr>
                      <m:t>V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в</m:t>
                    </m:r>
                  </m:sub>
                  <m:sup>
                    <m:r>
                      <w:rPr>
                        <w:rFonts w:ascii="Cambria Math" w:hAnsi="Cambria Math"/>
                        <w:lang w:val="ru-RU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lang w:val="ru-RU"/>
                  </w:rPr>
                  <m:t>-g⋅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⋅(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ρ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н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ρ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п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)</m:t>
                </m:r>
              </m:e>
            </m:mr>
          </m:m>
        </m:oMath>
      </m:oMathPara>
    </w:p>
    <w:p w14:paraId="6A66D2C4" w14:textId="60BEADF7" w:rsidR="00503111" w:rsidRPr="00503111" w:rsidRDefault="00B1106E" w:rsidP="00503111">
      <w:pPr>
        <w:ind w:left="360"/>
        <w:rPr>
          <w:lang w:val="ru-RU"/>
        </w:rPr>
      </w:pPr>
      <m:oMathPara>
        <m:oMath>
          <m:m>
            <m:mPr>
              <m:plcHide m:val="1"/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lang w:val="ru-RU"/>
                </w:rPr>
              </m:ctrlPr>
            </m:mPr>
            <m:mr>
              <m:e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нзi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=-0.3⋅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ρ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н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⋅</m:t>
                </m:r>
                <m:sSubSup>
                  <m:sSubSup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ru-RU"/>
                      </w:rPr>
                      <m:t>V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в</m:t>
                    </m:r>
                  </m:sub>
                  <m:sup>
                    <m:r>
                      <w:rPr>
                        <w:rFonts w:ascii="Cambria Math" w:hAnsi="Cambria Math"/>
                        <w:lang w:val="ru-RU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lang w:val="ru-RU"/>
                  </w:rPr>
                  <m:t>-g⋅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⋅(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ρ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н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ρ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п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)</m:t>
                </m:r>
              </m:e>
            </m:mr>
          </m:m>
        </m:oMath>
      </m:oMathPara>
    </w:p>
    <w:p w14:paraId="14A2B833" w14:textId="7BBE73D4" w:rsidR="00503111" w:rsidRPr="00A91B75" w:rsidRDefault="00B1106E" w:rsidP="00503111">
      <w:pPr>
        <w:ind w:left="360"/>
        <w:rPr>
          <w:lang w:val="ru-RU"/>
        </w:rPr>
      </w:pPr>
      <m:oMathPara>
        <m:oMath>
          <m:m>
            <m:mPr>
              <m:plcHide m:val="1"/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lang w:val="ru-RU"/>
                </w:rPr>
              </m:ctrlPr>
            </m:mPr>
            <m:mr>
              <m:e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вi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P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lang w:val="ru-RU"/>
                          </w:rPr>
                          <m:t>ннi</m:t>
                        </m:r>
                      </m:sub>
                    </m:sSub>
                    <m:r>
                      <w:rPr>
                        <w:rFonts w:ascii="Cambria Math" w:hAnsi="Cambria Math"/>
                        <w:lang w:val="ru-RU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P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lang w:val="ru-RU"/>
                          </w:rPr>
                          <m:t>нзi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val="ru-RU"/>
                      </w:rPr>
                      <m:t>2</m:t>
                    </m:r>
                  </m:den>
                </m:f>
              </m:e>
            </m:mr>
          </m:m>
        </m:oMath>
      </m:oMathPara>
    </w:p>
    <w:p w14:paraId="546E73DE" w14:textId="5E34B8D7" w:rsidR="00A91B75" w:rsidRDefault="00A91B75" w:rsidP="00503111">
      <w:pPr>
        <w:ind w:left="360"/>
        <w:rPr>
          <w:lang w:val="ru-RU"/>
        </w:rPr>
      </w:pPr>
      <w:r>
        <w:rPr>
          <w:lang w:val="ru-RU"/>
        </w:rPr>
        <w:t>Давление в лестничной клетке на уровне 1-го этажа определяют по формуле:</w:t>
      </w:r>
    </w:p>
    <w:p w14:paraId="27A3EFB7" w14:textId="1E55DA79" w:rsidR="00A91B75" w:rsidRPr="00CD7B72" w:rsidRDefault="00B1106E" w:rsidP="00503111">
      <w:pPr>
        <w:ind w:left="360"/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  <w:lang w:val="ru-RU"/>
                </w:rPr>
                <m:t>ЛК1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  <w:lang w:val="ru-RU"/>
                </w:rPr>
                <m:t>нн1</m:t>
              </m:r>
            </m:sub>
          </m:sSub>
          <m:r>
            <w:rPr>
              <w:rFonts w:ascii="Cambria Math" w:hAnsi="Cambria Math"/>
            </w:rPr>
            <m:t>+20</m:t>
          </m:r>
        </m:oMath>
      </m:oMathPara>
    </w:p>
    <w:p w14:paraId="5EAB18D1" w14:textId="71FC3FC1" w:rsidR="00CD7B72" w:rsidRPr="00F21E7B" w:rsidRDefault="00CD7B72" w:rsidP="00503111">
      <w:pPr>
        <w:ind w:left="360"/>
        <w:rPr>
          <w:i/>
          <w:lang w:val="ru-RU"/>
        </w:rPr>
      </w:pPr>
      <w:r w:rsidRPr="00CD7B72">
        <w:rPr>
          <w:i/>
          <w:lang w:val="ru-RU"/>
        </w:rPr>
        <w:t>{@</w:t>
      </w:r>
      <w:r>
        <w:rPr>
          <w:i/>
        </w:rPr>
        <w:t>formulaPLK</w:t>
      </w:r>
      <w:r w:rsidRPr="00F21E7B">
        <w:rPr>
          <w:i/>
          <w:lang w:val="ru-RU"/>
        </w:rPr>
        <w:t>1}</w:t>
      </w:r>
    </w:p>
    <w:p w14:paraId="7526BF8A" w14:textId="2D442C66" w:rsidR="00F21E7B" w:rsidRPr="00F21E7B" w:rsidRDefault="00B1106E" w:rsidP="00503111">
      <w:pPr>
        <w:ind w:left="360"/>
        <w:rPr>
          <w:i/>
          <w:lang w:val="ru-RU"/>
        </w:rPr>
      </w:pP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P</m:t>
            </m:r>
          </m:e>
          <m:sub>
            <m:r>
              <w:rPr>
                <w:rFonts w:ascii="Cambria Math" w:hAnsi="Cambria Math"/>
                <w:lang w:val="ru-RU"/>
              </w:rPr>
              <m:t>ЛК1</m:t>
            </m:r>
          </m:sub>
        </m:sSub>
        <m:r>
          <w:rPr>
            <w:rFonts w:ascii="Cambria Math" w:hAnsi="Cambria Math"/>
            <w:lang w:val="ru-RU"/>
          </w:rPr>
          <m:t>=</m:t>
        </m:r>
      </m:oMath>
      <w:r w:rsidR="00F21E7B" w:rsidRPr="00C40ABB">
        <w:rPr>
          <w:i/>
          <w:lang w:val="ru-RU"/>
        </w:rPr>
        <w:t xml:space="preserve"> {</w:t>
      </w:r>
      <w:r w:rsidR="00F21E7B">
        <w:rPr>
          <w:i/>
        </w:rPr>
        <w:t>PLK</w:t>
      </w:r>
      <w:r w:rsidR="00F21E7B" w:rsidRPr="00C40ABB">
        <w:rPr>
          <w:i/>
          <w:lang w:val="ru-RU"/>
        </w:rPr>
        <w:t xml:space="preserve">1} </w:t>
      </w:r>
      <w:r w:rsidR="00F21E7B">
        <w:rPr>
          <w:i/>
          <w:lang w:val="ru-RU"/>
        </w:rPr>
        <w:t>Па</w:t>
      </w:r>
    </w:p>
    <w:p w14:paraId="2FC478B6" w14:textId="2375F818" w:rsidR="00503111" w:rsidRDefault="00503111" w:rsidP="00BE5EA9">
      <w:pPr>
        <w:ind w:left="360" w:firstLine="360"/>
        <w:rPr>
          <w:lang w:val="ru-RU"/>
        </w:rPr>
      </w:pPr>
      <w:r>
        <w:rPr>
          <w:lang w:val="ru-RU"/>
        </w:rPr>
        <w:t>Результаты расчёта</w:t>
      </w:r>
      <w:r w:rsidR="0067007E">
        <w:rPr>
          <w:lang w:val="ru-RU"/>
        </w:rPr>
        <w:t xml:space="preserve"> давлений</w:t>
      </w:r>
      <w:r>
        <w:rPr>
          <w:lang w:val="ru-RU"/>
        </w:rPr>
        <w:t xml:space="preserve"> </w:t>
      </w:r>
      <w:r w:rsidR="00E573B7">
        <w:rPr>
          <w:lang w:val="ru-RU"/>
        </w:rPr>
        <w:t>сведены</w:t>
      </w:r>
      <w:r>
        <w:rPr>
          <w:lang w:val="ru-RU"/>
        </w:rPr>
        <w:t xml:space="preserve"> в таблиц</w:t>
      </w:r>
      <w:r w:rsidR="00E573B7">
        <w:rPr>
          <w:lang w:val="ru-RU"/>
        </w:rPr>
        <w:t>у</w:t>
      </w:r>
      <w:r>
        <w:rPr>
          <w:lang w:val="ru-RU"/>
        </w:rPr>
        <w:t>:</w:t>
      </w:r>
    </w:p>
    <w:tbl>
      <w:tblPr>
        <w:tblStyle w:val="TableGrid"/>
        <w:tblW w:w="8750" w:type="dxa"/>
        <w:tblInd w:w="36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53"/>
        <w:gridCol w:w="1649"/>
        <w:gridCol w:w="1793"/>
        <w:gridCol w:w="1621"/>
        <w:gridCol w:w="1834"/>
      </w:tblGrid>
      <w:tr w:rsidR="00CD7B72" w:rsidRPr="003025E6" w14:paraId="2F4EB800" w14:textId="3F27B02A" w:rsidTr="00CD7B72">
        <w:tc>
          <w:tcPr>
            <w:tcW w:w="1853" w:type="dxa"/>
          </w:tcPr>
          <w:p w14:paraId="3F1C7113" w14:textId="31CAC20E" w:rsidR="00CD7B72" w:rsidRPr="005C5C2A" w:rsidRDefault="00CD7B72" w:rsidP="003025E6">
            <w:pPr>
              <w:jc w:val="center"/>
              <w:rPr>
                <w:rFonts w:cs="Calibri Light"/>
                <w:b/>
                <w:bCs/>
                <w:sz w:val="24"/>
                <w:szCs w:val="24"/>
              </w:rPr>
            </w:pPr>
            <w:r w:rsidRPr="005C5C2A">
              <w:rPr>
                <w:rFonts w:cs="Calibri Light"/>
                <w:b/>
                <w:bCs/>
                <w:sz w:val="24"/>
                <w:szCs w:val="24"/>
                <w:lang w:val="ru-RU"/>
              </w:rPr>
              <w:t>Номер этажа здания</w:t>
            </w:r>
          </w:p>
        </w:tc>
        <w:tc>
          <w:tcPr>
            <w:tcW w:w="1649" w:type="dxa"/>
          </w:tcPr>
          <w:p w14:paraId="412AB5A0" w14:textId="655415C4" w:rsidR="00CD7B72" w:rsidRPr="005C5C2A" w:rsidRDefault="00CD7B72" w:rsidP="003025E6">
            <w:pPr>
              <w:jc w:val="center"/>
              <w:rPr>
                <w:rFonts w:cs="Calibri Light"/>
                <w:b/>
                <w:bCs/>
                <w:sz w:val="24"/>
                <w:szCs w:val="24"/>
                <w:lang w:val="ru-RU"/>
              </w:rPr>
            </w:pPr>
            <w:r w:rsidRPr="005C5C2A">
              <w:rPr>
                <w:rFonts w:cs="Calibri Light"/>
                <w:b/>
                <w:bCs/>
                <w:sz w:val="24"/>
                <w:szCs w:val="24"/>
                <w:lang w:val="ru-RU"/>
              </w:rPr>
              <w:t>Отметка, м</w:t>
            </w:r>
          </w:p>
        </w:tc>
        <w:tc>
          <w:tcPr>
            <w:tcW w:w="1793" w:type="dxa"/>
          </w:tcPr>
          <w:p w14:paraId="1E869F28" w14:textId="7A4DF900" w:rsidR="00CD7B72" w:rsidRPr="005C5C2A" w:rsidRDefault="00B1106E" w:rsidP="003025E6">
            <w:pPr>
              <w:jc w:val="center"/>
              <w:rPr>
                <w:rFonts w:cs="Calibri Light"/>
                <w:b/>
                <w:bCs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Calibri Light"/>
                        <w:b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Calibri Light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Calibri Light"/>
                        <w:sz w:val="24"/>
                        <w:szCs w:val="24"/>
                        <w:lang w:val="ru-RU"/>
                      </w:rPr>
                      <m:t>нн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Calibri Light"/>
                        <w:sz w:val="24"/>
                        <w:szCs w:val="24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621" w:type="dxa"/>
          </w:tcPr>
          <w:p w14:paraId="2D9487D1" w14:textId="5C64D586" w:rsidR="00CD7B72" w:rsidRPr="005C5C2A" w:rsidRDefault="00B1106E" w:rsidP="003025E6">
            <w:pPr>
              <w:jc w:val="center"/>
              <w:rPr>
                <w:rFonts w:cs="Calibri Light"/>
                <w:b/>
                <w:bCs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Calibri Light"/>
                        <w:b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Calibri Light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Calibri Light"/>
                        <w:sz w:val="24"/>
                        <w:szCs w:val="24"/>
                        <w:lang w:val="ru-RU"/>
                      </w:rPr>
                      <m:t>нз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Calibri Light"/>
                        <w:sz w:val="24"/>
                        <w:szCs w:val="24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834" w:type="dxa"/>
          </w:tcPr>
          <w:p w14:paraId="362B1EF0" w14:textId="687F4492" w:rsidR="00CD7B72" w:rsidRPr="005C5C2A" w:rsidRDefault="00B1106E" w:rsidP="003025E6">
            <w:pPr>
              <w:jc w:val="center"/>
              <w:rPr>
                <w:rFonts w:cs="Calibri Light"/>
                <w:b/>
                <w:bCs/>
                <w:i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Calibri Light"/>
                        <w:b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Calibri Light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Calibri Light"/>
                        <w:sz w:val="24"/>
                        <w:szCs w:val="24"/>
                        <w:lang w:val="ru-RU"/>
                      </w:rPr>
                      <m:t>в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Calibri Light"/>
                        <w:sz w:val="24"/>
                        <w:szCs w:val="24"/>
                      </w:rPr>
                      <m:t>i</m:t>
                    </m:r>
                  </m:sub>
                </m:sSub>
              </m:oMath>
            </m:oMathPara>
          </w:p>
        </w:tc>
      </w:tr>
      <w:tr w:rsidR="00CD7B72" w:rsidRPr="0042179B" w14:paraId="265AD791" w14:textId="7C2BEB49" w:rsidTr="00CD7B72">
        <w:tc>
          <w:tcPr>
            <w:tcW w:w="1853" w:type="dxa"/>
          </w:tcPr>
          <w:p w14:paraId="5EF9286E" w14:textId="5DBBBC96" w:rsidR="00CD7B72" w:rsidRDefault="00CD7B72" w:rsidP="00A3427D">
            <w:pPr>
              <w:pStyle w:val="TableNormal1"/>
            </w:pPr>
            <w:r>
              <w:t>{#p}{bFloors}</w:t>
            </w:r>
          </w:p>
        </w:tc>
        <w:tc>
          <w:tcPr>
            <w:tcW w:w="1649" w:type="dxa"/>
          </w:tcPr>
          <w:p w14:paraId="47F45FC4" w14:textId="51EED18F" w:rsidR="00CD7B72" w:rsidRDefault="00CD7B72" w:rsidP="00A3427D">
            <w:pPr>
              <w:pStyle w:val="TableNormal1"/>
            </w:pPr>
            <w:r>
              <w:t>{FloorLevels}</w:t>
            </w:r>
          </w:p>
        </w:tc>
        <w:tc>
          <w:tcPr>
            <w:tcW w:w="1793" w:type="dxa"/>
          </w:tcPr>
          <w:p w14:paraId="0833A11A" w14:textId="6CD3F57D" w:rsidR="00CD7B72" w:rsidRPr="0042179B" w:rsidRDefault="00CD7B72" w:rsidP="00A3427D">
            <w:pPr>
              <w:pStyle w:val="TableNormal1"/>
              <w:rPr>
                <w:lang w:val="ru-RU"/>
              </w:rPr>
            </w:pPr>
            <w:r>
              <w:t>{arrPresNNr}</w:t>
            </w:r>
          </w:p>
        </w:tc>
        <w:tc>
          <w:tcPr>
            <w:tcW w:w="1621" w:type="dxa"/>
          </w:tcPr>
          <w:p w14:paraId="2363C079" w14:textId="1021C139" w:rsidR="00CD7B72" w:rsidRPr="00E14564" w:rsidRDefault="00CD7B72" w:rsidP="00A3427D">
            <w:pPr>
              <w:pStyle w:val="TableNormal1"/>
            </w:pPr>
            <w:r>
              <w:t>{arrPresNZr}</w:t>
            </w:r>
          </w:p>
        </w:tc>
        <w:tc>
          <w:tcPr>
            <w:tcW w:w="1834" w:type="dxa"/>
          </w:tcPr>
          <w:p w14:paraId="22B5751E" w14:textId="3355FF9E" w:rsidR="00CD7B72" w:rsidRPr="0042179B" w:rsidRDefault="00CD7B72" w:rsidP="00A3427D">
            <w:pPr>
              <w:pStyle w:val="TableNormal1"/>
              <w:rPr>
                <w:lang w:val="ru-RU"/>
              </w:rPr>
            </w:pPr>
            <w:r>
              <w:t>{arrPresVr}</w:t>
            </w:r>
            <w:r w:rsidRPr="00115568">
              <w:t>{/p}</w:t>
            </w:r>
          </w:p>
        </w:tc>
      </w:tr>
      <w:tr w:rsidR="00CD7B72" w:rsidRPr="0042179B" w14:paraId="15203D17" w14:textId="77777777" w:rsidTr="00CD7B72">
        <w:tc>
          <w:tcPr>
            <w:tcW w:w="1853" w:type="dxa"/>
          </w:tcPr>
          <w:p w14:paraId="4BCEA537" w14:textId="77777777" w:rsidR="00CD7B72" w:rsidRDefault="00CD7B72" w:rsidP="00A3427D">
            <w:pPr>
              <w:pStyle w:val="TableNormal1"/>
            </w:pPr>
          </w:p>
        </w:tc>
        <w:tc>
          <w:tcPr>
            <w:tcW w:w="1649" w:type="dxa"/>
          </w:tcPr>
          <w:p w14:paraId="51A50D17" w14:textId="77777777" w:rsidR="00CD7B72" w:rsidRDefault="00CD7B72" w:rsidP="00A3427D">
            <w:pPr>
              <w:pStyle w:val="TableNormal1"/>
            </w:pPr>
          </w:p>
        </w:tc>
        <w:tc>
          <w:tcPr>
            <w:tcW w:w="1793" w:type="dxa"/>
          </w:tcPr>
          <w:p w14:paraId="43F40A97" w14:textId="77777777" w:rsidR="00CD7B72" w:rsidRDefault="00CD7B72" w:rsidP="00A3427D">
            <w:pPr>
              <w:pStyle w:val="TableNormal1"/>
            </w:pPr>
          </w:p>
        </w:tc>
        <w:tc>
          <w:tcPr>
            <w:tcW w:w="1621" w:type="dxa"/>
          </w:tcPr>
          <w:p w14:paraId="04471787" w14:textId="77777777" w:rsidR="00CD7B72" w:rsidRDefault="00CD7B72" w:rsidP="00A3427D">
            <w:pPr>
              <w:pStyle w:val="TableNormal1"/>
            </w:pPr>
          </w:p>
        </w:tc>
        <w:tc>
          <w:tcPr>
            <w:tcW w:w="1834" w:type="dxa"/>
          </w:tcPr>
          <w:p w14:paraId="365E5343" w14:textId="77777777" w:rsidR="00CD7B72" w:rsidRDefault="00CD7B72" w:rsidP="00A3427D">
            <w:pPr>
              <w:pStyle w:val="TableNormal1"/>
            </w:pPr>
          </w:p>
        </w:tc>
      </w:tr>
    </w:tbl>
    <w:p w14:paraId="1660E0A4" w14:textId="0023DEF6" w:rsidR="0067007E" w:rsidRDefault="0067007E" w:rsidP="0067007E">
      <w:pPr>
        <w:rPr>
          <w:lang w:val="ru-RU"/>
        </w:rPr>
      </w:pPr>
    </w:p>
    <w:p w14:paraId="15B48A36" w14:textId="209ADCE0" w:rsidR="0067007E" w:rsidRDefault="00C40ABB" w:rsidP="00B61B38">
      <w:pPr>
        <w:pStyle w:val="ListParagraph"/>
        <w:numPr>
          <w:ilvl w:val="0"/>
          <w:numId w:val="4"/>
        </w:numPr>
        <w:rPr>
          <w:lang w:val="ru-RU"/>
        </w:rPr>
      </w:pPr>
      <w:r>
        <w:rPr>
          <w:lang w:val="ru-RU"/>
        </w:rPr>
        <w:t xml:space="preserve">Массовый расход воздуха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G</m:t>
            </m:r>
          </m:e>
          <m:sub>
            <m:r>
              <w:rPr>
                <w:rFonts w:ascii="Cambria Math" w:hAnsi="Cambria Math"/>
                <w:lang w:val="ru-RU"/>
              </w:rPr>
              <m:t>п</m:t>
            </m:r>
          </m:sub>
        </m:sSub>
      </m:oMath>
      <w:r>
        <w:rPr>
          <w:lang w:val="ru-RU"/>
        </w:rPr>
        <w:t xml:space="preserve"> (кг/с), удаляемого из лестничной клетки в коридор этажа пожара определяют по формуле</w:t>
      </w:r>
      <w:r w:rsidR="0067007E">
        <w:rPr>
          <w:lang w:val="ru-RU"/>
        </w:rPr>
        <w:t>:</w:t>
      </w:r>
    </w:p>
    <w:p w14:paraId="21D87105" w14:textId="0F5FE0D6" w:rsidR="0067007E" w:rsidRPr="00535A25" w:rsidRDefault="00B1106E" w:rsidP="0067007E">
      <w:pPr>
        <w:pStyle w:val="ListParagraph"/>
        <w:rPr>
          <w:lang w:val="ru-RU"/>
        </w:rPr>
      </w:pPr>
      <m:oMathPara>
        <m:oMath>
          <m:m>
            <m:mPr>
              <m:plcHide m:val="1"/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lang w:val="ru-RU"/>
                </w:rPr>
              </m:ctrlPr>
            </m:mPr>
            <m:mr>
              <m:e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G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п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V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п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⋅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ρ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п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⋅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B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п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⋅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H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п</m:t>
                    </m:r>
                  </m:sub>
                </m:sSub>
              </m:e>
            </m:mr>
          </m:m>
        </m:oMath>
      </m:oMathPara>
    </w:p>
    <w:p w14:paraId="64F23A9F" w14:textId="0B0829AD" w:rsidR="0067007E" w:rsidRDefault="00B1106E" w:rsidP="0067007E">
      <w:pPr>
        <w:pStyle w:val="ListParagraph"/>
        <w:rPr>
          <w:iCs/>
          <w:lang w:val="ru-RU"/>
        </w:rPr>
      </w:pP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V</m:t>
            </m:r>
          </m:e>
          <m:sub>
            <m:r>
              <w:rPr>
                <w:rFonts w:ascii="Cambria Math" w:hAnsi="Cambria Math"/>
                <w:lang w:val="ru-RU"/>
              </w:rPr>
              <m:t>п</m:t>
            </m:r>
          </m:sub>
        </m:sSub>
      </m:oMath>
      <w:r w:rsidR="00C40ABB">
        <w:rPr>
          <w:i/>
          <w:lang w:val="ru-RU"/>
        </w:rPr>
        <w:t xml:space="preserve"> – </w:t>
      </w:r>
      <w:r w:rsidR="00C40ABB">
        <w:rPr>
          <w:iCs/>
          <w:lang w:val="ru-RU"/>
        </w:rPr>
        <w:t>скорость воздуха в открытом дверном проёме, достаточная для предотвращения выхода продуктов горения в лестничную клетку, м/с</w:t>
      </w:r>
    </w:p>
    <w:p w14:paraId="53337B82" w14:textId="07F854C4" w:rsidR="00C40ABB" w:rsidRPr="000F7C39" w:rsidRDefault="00B1106E" w:rsidP="0067007E">
      <w:pPr>
        <w:pStyle w:val="ListParagraph"/>
        <w:rPr>
          <w:lang w:val="ru-RU"/>
        </w:rPr>
      </w:pP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  <w:lang w:val="ru-RU"/>
              </w:rPr>
              <m:t>п</m:t>
            </m:r>
          </m:sub>
        </m:sSub>
      </m:oMath>
      <w:r w:rsidR="00C40ABB">
        <w:rPr>
          <w:i/>
          <w:iCs/>
          <w:lang w:val="ru-RU"/>
        </w:rPr>
        <w:t xml:space="preserve"> = </w:t>
      </w:r>
      <w:r w:rsidR="00C40ABB" w:rsidRPr="00C40ABB">
        <w:rPr>
          <w:lang w:val="ru-RU"/>
        </w:rPr>
        <w:t>1.</w:t>
      </w:r>
      <w:r w:rsidR="00C40ABB">
        <w:rPr>
          <w:lang w:val="ru-RU"/>
        </w:rPr>
        <w:t>3 м/с для жилых зданий</w:t>
      </w:r>
    </w:p>
    <w:p w14:paraId="5CD89A93" w14:textId="0B0BEFF5" w:rsidR="00C40ABB" w:rsidRPr="00C66F09" w:rsidRDefault="00B1106E" w:rsidP="0067007E">
      <w:pPr>
        <w:pStyle w:val="ListParagraph"/>
        <w:rPr>
          <w:iCs/>
          <w:lang w:val="ru-RU"/>
        </w:rPr>
      </w:pP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V</m:t>
            </m:r>
          </m:e>
          <m:sub>
            <m:r>
              <w:rPr>
                <w:rFonts w:ascii="Cambria Math" w:hAnsi="Cambria Math"/>
                <w:lang w:val="ru-RU"/>
              </w:rPr>
              <m:t>п</m:t>
            </m:r>
          </m:sub>
        </m:sSub>
      </m:oMath>
      <w:r w:rsidR="00C40ABB">
        <w:rPr>
          <w:i/>
          <w:lang w:val="ru-RU"/>
        </w:rPr>
        <w:t xml:space="preserve"> = </w:t>
      </w:r>
      <w:r w:rsidR="00C40ABB" w:rsidRPr="00C40ABB">
        <w:rPr>
          <w:iCs/>
          <w:lang w:val="ru-RU"/>
        </w:rPr>
        <w:t xml:space="preserve">1.5 </w:t>
      </w:r>
      <w:r w:rsidR="00C40ABB">
        <w:rPr>
          <w:iCs/>
          <w:lang w:val="ru-RU"/>
        </w:rPr>
        <w:t>м/с для общественных зданий</w:t>
      </w:r>
    </w:p>
    <w:p w14:paraId="339AF069" w14:textId="6401311D" w:rsidR="00C40ABB" w:rsidRDefault="00B1106E" w:rsidP="0067007E">
      <w:pPr>
        <w:pStyle w:val="ListParagraph"/>
        <w:rPr>
          <w:lang w:val="ru-RU"/>
        </w:rPr>
      </w:pPr>
      <m:oMath>
        <m:sSub>
          <m:sSubPr>
            <m:ctrlPr>
              <w:rPr>
                <w:rFonts w:ascii="Cambria Math" w:hAnsi="Cambria Math"/>
                <w:i/>
                <w:iCs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ρ</m:t>
            </m:r>
          </m:e>
          <m:sub>
            <m:r>
              <w:rPr>
                <w:rFonts w:ascii="Cambria Math" w:hAnsi="Cambria Math"/>
                <w:lang w:val="ru-RU"/>
              </w:rPr>
              <m:t>п</m:t>
            </m:r>
          </m:sub>
        </m:sSub>
      </m:oMath>
      <w:r w:rsidR="00C40ABB">
        <w:rPr>
          <w:i/>
          <w:iCs/>
          <w:lang w:val="ru-RU"/>
        </w:rPr>
        <w:t xml:space="preserve"> – </w:t>
      </w:r>
      <w:r w:rsidR="00C40ABB">
        <w:rPr>
          <w:lang w:val="ru-RU"/>
        </w:rPr>
        <w:t>плотность приточного воздуха</w:t>
      </w:r>
    </w:p>
    <w:p w14:paraId="1CC61EB2" w14:textId="4C799566" w:rsidR="00A95EA8" w:rsidRDefault="00B1106E" w:rsidP="0067007E">
      <w:pPr>
        <w:pStyle w:val="ListParagraph"/>
        <w:rPr>
          <w:iCs/>
          <w:lang w:val="ru-RU"/>
        </w:rPr>
      </w:pP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B</m:t>
            </m:r>
          </m:e>
          <m:sub>
            <m:r>
              <w:rPr>
                <w:rFonts w:ascii="Cambria Math" w:hAnsi="Cambria Math"/>
                <w:lang w:val="ru-RU"/>
              </w:rPr>
              <m:t>п</m:t>
            </m:r>
          </m:sub>
        </m:sSub>
      </m:oMath>
      <w:r w:rsidR="00A95EA8" w:rsidRPr="00A95EA8">
        <w:rPr>
          <w:i/>
          <w:lang w:val="ru-RU"/>
        </w:rPr>
        <w:t xml:space="preserve"> 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  <w:lang w:val="ru-RU"/>
              </w:rPr>
              <m:t>п</m:t>
            </m:r>
          </m:sub>
        </m:sSub>
      </m:oMath>
      <w:r w:rsidR="00A95EA8">
        <w:rPr>
          <w:i/>
          <w:lang w:val="ru-RU"/>
        </w:rPr>
        <w:t xml:space="preserve"> – </w:t>
      </w:r>
      <w:r w:rsidR="00A95EA8">
        <w:rPr>
          <w:iCs/>
          <w:lang w:val="ru-RU"/>
        </w:rPr>
        <w:t>размеры большей створки дверного проёма из лестничной клетки в коридор (ширина и высота соответственно)</w:t>
      </w:r>
    </w:p>
    <w:p w14:paraId="6F655307" w14:textId="0EB8A8B9" w:rsidR="00A95EA8" w:rsidRPr="00C66F09" w:rsidRDefault="00A95EA8" w:rsidP="0067007E">
      <w:pPr>
        <w:pStyle w:val="ListParagraph"/>
      </w:pPr>
      <w:r w:rsidRPr="00C66F09">
        <w:t>{@formula</w:t>
      </w:r>
      <w:r w:rsidR="00C66F09" w:rsidRPr="00C66F09">
        <w:t>AirFlowToFireFloor</w:t>
      </w:r>
      <w:r w:rsidRPr="00C66F09">
        <w:t>}</w:t>
      </w:r>
    </w:p>
    <w:p w14:paraId="1708A835" w14:textId="0AAB1207" w:rsidR="000F7C39" w:rsidRPr="00577D4F" w:rsidRDefault="00B1106E" w:rsidP="0067007E">
      <w:pPr>
        <w:pStyle w:val="ListParagraph"/>
        <w:rPr>
          <w:iCs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  <w:lang w:val="ru-RU"/>
              </w:rPr>
              <m:t>п</m:t>
            </m:r>
          </m:sub>
        </m:sSub>
        <m:r>
          <w:rPr>
            <w:rFonts w:ascii="Cambria Math" w:hAnsi="Cambria Math"/>
          </w:rPr>
          <m:t>=</m:t>
        </m:r>
      </m:oMath>
      <w:r w:rsidR="000F7C39" w:rsidRPr="00C66F09">
        <w:rPr>
          <w:i/>
        </w:rPr>
        <w:t xml:space="preserve"> </w:t>
      </w:r>
      <w:r w:rsidR="000F7C39" w:rsidRPr="00C66F09">
        <w:rPr>
          <w:iCs/>
        </w:rPr>
        <w:t>{</w:t>
      </w:r>
      <w:r w:rsidR="00C66F09">
        <w:rPr>
          <w:iCs/>
        </w:rPr>
        <w:t>A</w:t>
      </w:r>
      <w:r w:rsidR="00C66F09" w:rsidRPr="00C66F09">
        <w:rPr>
          <w:iCs/>
        </w:rPr>
        <w:t>irFlowToFireFloor</w:t>
      </w:r>
      <w:r w:rsidR="000F7C39" w:rsidRPr="00C66F09">
        <w:rPr>
          <w:iCs/>
        </w:rPr>
        <w:t xml:space="preserve">} </w:t>
      </w:r>
      <w:r w:rsidR="000F7C39">
        <w:rPr>
          <w:iCs/>
          <w:lang w:val="ru-RU"/>
        </w:rPr>
        <w:t>кг</w:t>
      </w:r>
      <w:r w:rsidR="000F7C39" w:rsidRPr="00C66F09">
        <w:rPr>
          <w:iCs/>
        </w:rPr>
        <w:t>/</w:t>
      </w:r>
      <w:r w:rsidR="000F7C39">
        <w:rPr>
          <w:iCs/>
          <w:lang w:val="ru-RU"/>
        </w:rPr>
        <w:t>с</w:t>
      </w:r>
    </w:p>
    <w:p w14:paraId="563B7505" w14:textId="56C7EA68" w:rsidR="00AA77DC" w:rsidRDefault="00AA77DC" w:rsidP="00AA77DC">
      <w:pPr>
        <w:pStyle w:val="ListParagraph"/>
        <w:numPr>
          <w:ilvl w:val="0"/>
          <w:numId w:val="4"/>
        </w:numPr>
        <w:rPr>
          <w:iCs/>
          <w:lang w:val="ru-RU"/>
        </w:rPr>
      </w:pPr>
      <w:r>
        <w:rPr>
          <w:iCs/>
          <w:lang w:val="ru-RU"/>
        </w:rPr>
        <w:t xml:space="preserve">Эквивалентная гидравлическая площадь открытых дверей здания </w:t>
      </w:r>
      <m:oMath>
        <m:r>
          <w:rPr>
            <w:rFonts w:ascii="Cambria Math" w:hAnsi="Cambria Math"/>
            <w:lang w:val="ru-RU"/>
          </w:rPr>
          <m:t>(μ⋅f</m:t>
        </m:r>
        <m:sSub>
          <m:sSubPr>
            <m:ctrlPr>
              <w:rPr>
                <w:rFonts w:ascii="Cambria Math" w:hAnsi="Cambria Math"/>
                <w:iCs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)</m:t>
            </m:r>
          </m:e>
          <m:sub>
            <m:r>
              <m:rPr>
                <m:nor/>
              </m:rPr>
              <w:rPr>
                <w:iCs/>
                <w:lang w:val="ru-RU"/>
              </w:rPr>
              <m:t>вх</m:t>
            </m:r>
          </m:sub>
        </m:sSub>
      </m:oMath>
      <w:r w:rsidR="0032024E">
        <w:rPr>
          <w:iCs/>
          <w:lang w:val="ru-RU"/>
        </w:rPr>
        <w:t xml:space="preserve"> , м</w:t>
      </w:r>
      <w:r w:rsidR="0032024E" w:rsidRPr="0032024E">
        <w:rPr>
          <w:iCs/>
          <w:lang w:val="ru-RU"/>
        </w:rPr>
        <w:t>²</w:t>
      </w:r>
      <w:r w:rsidR="005E1C72">
        <w:rPr>
          <w:iCs/>
          <w:lang w:val="ru-RU"/>
        </w:rPr>
        <w:t xml:space="preserve"> определяется следующим образом:</w:t>
      </w:r>
    </w:p>
    <w:p w14:paraId="5D785887" w14:textId="7F711EE6" w:rsidR="005E1C72" w:rsidRDefault="005E1C72" w:rsidP="005E1C72">
      <w:pPr>
        <w:ind w:left="720"/>
        <w:rPr>
          <w:iCs/>
          <w:lang w:val="ru-RU"/>
        </w:rPr>
      </w:pPr>
      <w:r>
        <w:rPr>
          <w:iCs/>
          <w:lang w:val="ru-RU"/>
        </w:rPr>
        <w:t>Для параллельно работающих проёмов:</w:t>
      </w:r>
    </w:p>
    <w:p w14:paraId="31BB5657" w14:textId="71ABC09E" w:rsidR="005E1C72" w:rsidRPr="00577D4F" w:rsidRDefault="00B1106E" w:rsidP="005E1C72">
      <w:pPr>
        <w:ind w:left="720"/>
        <w:rPr>
          <w:iCs/>
          <w:lang w:val="ru-RU"/>
        </w:rPr>
      </w:pPr>
      <m:oMathPara>
        <m:oMath>
          <m:m>
            <m:mPr>
              <m:plcHide m:val="1"/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iCs/>
                </w:rPr>
              </m:ctrlPr>
            </m:mPr>
            <m:mr>
              <m:e>
                <m:sSub>
                  <m:sSubPr>
                    <m:ctrlPr>
                      <w:rPr>
                        <w:rFonts w:ascii="Cambria Math" w:hAnsi="Cambria Math"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iCs/>
                        <w:lang w:val="ru-RU"/>
                      </w:rPr>
                      <m:t>экв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=</m:t>
                </m:r>
                <m:r>
                  <w:rPr>
                    <w:rFonts w:ascii="Cambria Math" w:hAnsi="Cambria Math"/>
                  </w:rPr>
                  <m:t>μ</m:t>
                </m:r>
                <m:r>
                  <w:rPr>
                    <w:rFonts w:ascii="Cambria Math" w:hAnsi="Cambria Math"/>
                    <w:lang w:val="ru-RU"/>
                  </w:rPr>
                  <m:t>⋅</m:t>
                </m:r>
                <m:sSub>
                  <m:sSubPr>
                    <m:ctrlPr>
                      <w:rPr>
                        <w:rFonts w:ascii="Cambria Math" w:hAnsi="Cambria Math"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+</m:t>
                </m:r>
                <m:r>
                  <w:rPr>
                    <w:rFonts w:ascii="Cambria Math" w:hAnsi="Cambria Math"/>
                  </w:rPr>
                  <m:t>μ</m:t>
                </m:r>
                <m:r>
                  <w:rPr>
                    <w:rFonts w:ascii="Cambria Math" w:hAnsi="Cambria Math"/>
                    <w:lang w:val="ru-RU"/>
                  </w:rPr>
                  <m:t>⋅</m:t>
                </m:r>
                <m:sSub>
                  <m:sSubPr>
                    <m:ctrlPr>
                      <w:rPr>
                        <w:rFonts w:ascii="Cambria Math" w:hAnsi="Cambria Math"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+...+</m:t>
                </m:r>
                <m:r>
                  <w:rPr>
                    <w:rFonts w:ascii="Cambria Math" w:hAnsi="Cambria Math"/>
                  </w:rPr>
                  <m:t>μ</m:t>
                </m:r>
                <m:r>
                  <w:rPr>
                    <w:rFonts w:ascii="Cambria Math" w:hAnsi="Cambria Math"/>
                    <w:lang w:val="ru-RU"/>
                  </w:rPr>
                  <m:t>⋅</m:t>
                </m:r>
                <m:sSub>
                  <m:sSubPr>
                    <m:ctrlPr>
                      <w:rPr>
                        <w:rFonts w:ascii="Cambria Math" w:hAnsi="Cambria Math"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</m:e>
            </m:mr>
          </m:m>
        </m:oMath>
      </m:oMathPara>
    </w:p>
    <w:p w14:paraId="65095240" w14:textId="3F4E87BE" w:rsidR="005E1C72" w:rsidRDefault="005E1C72" w:rsidP="005E1C72">
      <w:pPr>
        <w:ind w:left="720"/>
        <w:rPr>
          <w:lang w:val="ru-RU"/>
        </w:rPr>
      </w:pPr>
      <w:r>
        <w:rPr>
          <w:lang w:val="ru-RU"/>
        </w:rPr>
        <w:t>Для последовательно работающих проёмов:</w:t>
      </w:r>
    </w:p>
    <w:p w14:paraId="42BA480F" w14:textId="41CCBBB0" w:rsidR="005E1C72" w:rsidRPr="00577D4F" w:rsidRDefault="00B1106E" w:rsidP="005E1C72">
      <w:pPr>
        <w:ind w:left="720"/>
        <w:rPr>
          <w:lang w:val="ru-RU"/>
        </w:rPr>
      </w:pPr>
      <m:oMathPara>
        <m:oMath>
          <m:m>
            <m:mPr>
              <m:plcHide m:val="1"/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</w:rPr>
              </m:ctrlPr>
            </m:mPr>
            <m:m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экв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u-RU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ru-RU"/>
                      </w:rPr>
                      <m:t>(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ru-RU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μ</m:t>
                        </m:r>
                        <m:r>
                          <w:rPr>
                            <w:rFonts w:ascii="Cambria Math" w:hAnsi="Cambria Math"/>
                            <w:lang w:val="ru-RU"/>
                          </w:rPr>
                          <m:t>⋅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1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2</m:t>
                            </m:r>
                          </m:sup>
                        </m:sSubSup>
                      </m:den>
                    </m:f>
                    <m:r>
                      <w:rPr>
                        <w:rFonts w:ascii="Cambria Math" w:hAnsi="Cambria Math"/>
                        <w:lang w:val="ru-RU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ru-RU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μ</m:t>
                        </m:r>
                        <m:r>
                          <w:rPr>
                            <w:rFonts w:ascii="Cambria Math" w:hAnsi="Cambria Math"/>
                            <w:lang w:val="ru-RU"/>
                          </w:rPr>
                          <m:t>⋅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2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2</m:t>
                            </m:r>
                          </m:sup>
                        </m:sSubSup>
                      </m:den>
                    </m:f>
                    <m:r>
                      <w:rPr>
                        <w:rFonts w:ascii="Cambria Math" w:hAnsi="Cambria Math"/>
                        <w:lang w:val="ru-RU"/>
                      </w:rPr>
                      <m:t>+...+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ru-RU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μ</m:t>
                        </m:r>
                        <m:r>
                          <w:rPr>
                            <w:rFonts w:ascii="Cambria Math" w:hAnsi="Cambria Math"/>
                            <w:lang w:val="ru-RU"/>
                          </w:rPr>
                          <m:t>⋅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i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2</m:t>
                            </m:r>
                          </m:sup>
                        </m:sSubSup>
                      </m:den>
                    </m:f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)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2</m:t>
                            </m:r>
                          </m:den>
                        </m:f>
                      </m:sup>
                    </m:sSup>
                  </m:den>
                </m:f>
              </m:e>
            </m:mr>
          </m:m>
        </m:oMath>
      </m:oMathPara>
    </w:p>
    <w:p w14:paraId="66492268" w14:textId="1C9768F4" w:rsidR="00577D4F" w:rsidRPr="00577D4F" w:rsidRDefault="00577D4F" w:rsidP="005E1C72">
      <w:pPr>
        <w:ind w:left="720"/>
        <w:rPr>
          <w:iCs/>
        </w:rPr>
      </w:pPr>
      <w:r>
        <w:rPr>
          <w:iCs/>
        </w:rPr>
        <w:t>{@</w:t>
      </w:r>
      <w:r>
        <w:rPr>
          <w:rFonts w:ascii="Consolas" w:hAnsi="Consolas" w:cs="Consolas"/>
          <w:color w:val="000000"/>
          <w:sz w:val="19"/>
          <w:szCs w:val="19"/>
        </w:rPr>
        <w:t>formulaEquivalentDoorsArea}</w:t>
      </w:r>
    </w:p>
    <w:p w14:paraId="524EDB59" w14:textId="77777777" w:rsidR="005E1C72" w:rsidRDefault="005E1C72" w:rsidP="005E1C72">
      <w:pPr>
        <w:pStyle w:val="ListParagraph"/>
        <w:numPr>
          <w:ilvl w:val="0"/>
          <w:numId w:val="4"/>
        </w:numPr>
        <w:rPr>
          <w:iCs/>
          <w:lang w:val="ru-RU"/>
        </w:rPr>
      </w:pPr>
      <w:r>
        <w:rPr>
          <w:iCs/>
          <w:lang w:val="ru-RU"/>
        </w:rPr>
        <w:t xml:space="preserve">Массовый расход воздуха, который удаляется из лестничной клетки наружу через открытую входную дверь здания </w:t>
      </w:r>
      <m:oMath>
        <m:sSub>
          <m:sSubPr>
            <m:ctrlPr>
              <w:rPr>
                <w:rFonts w:ascii="Cambria Math" w:hAnsi="Cambria Math"/>
                <w:i/>
                <w:iCs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G</m:t>
            </m:r>
          </m:e>
          <m:sub>
            <m:r>
              <w:rPr>
                <w:rFonts w:ascii="Cambria Math" w:hAnsi="Cambria Math"/>
                <w:lang w:val="ru-RU"/>
              </w:rPr>
              <m:t>вх</m:t>
            </m:r>
          </m:sub>
        </m:sSub>
      </m:oMath>
      <w:r>
        <w:rPr>
          <w:iCs/>
          <w:lang w:val="ru-RU"/>
        </w:rPr>
        <w:t xml:space="preserve"> определяется по формуле:</w:t>
      </w:r>
    </w:p>
    <w:bookmarkStart w:id="0" w:name="_Hlk41624613"/>
    <w:p w14:paraId="720D5DA5" w14:textId="3786BEC8" w:rsidR="005E1C72" w:rsidRPr="00C8038C" w:rsidRDefault="00B1106E" w:rsidP="005E1C72">
      <w:pPr>
        <w:pStyle w:val="ListParagraph"/>
        <w:rPr>
          <w:iCs/>
          <w:lang w:val="ru-RU"/>
        </w:rPr>
      </w:pPr>
      <m:oMathPara>
        <m:oMath>
          <m:m>
            <m:mPr>
              <m:plcHide m:val="1"/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iCs/>
                </w:rPr>
              </m:ctrlPr>
            </m:mPr>
            <m:mr>
              <m:e>
                <m:sSub>
                  <m:sSubPr>
                    <m:ctrlPr>
                      <w:rPr>
                        <w:rFonts w:ascii="Cambria Math" w:hAnsi="Cambria Math"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b>
                    <m:r>
                      <m:rPr>
                        <m:nor/>
                      </m:rPr>
                      <w:rPr>
                        <w:iCs/>
                        <w:lang w:val="ru-RU"/>
                      </w:rPr>
                      <m:t>вх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=(</m:t>
                </m:r>
                <m:r>
                  <w:rPr>
                    <w:rFonts w:ascii="Cambria Math" w:hAnsi="Cambria Math"/>
                  </w:rPr>
                  <m:t>μ</m:t>
                </m:r>
                <m:r>
                  <w:rPr>
                    <w:rFonts w:ascii="Cambria Math" w:hAnsi="Cambria Math"/>
                    <w:lang w:val="ru-RU"/>
                  </w:rPr>
                  <m:t>⋅</m:t>
                </m:r>
                <m:r>
                  <w:rPr>
                    <w:rFonts w:ascii="Cambria Math" w:hAnsi="Cambria Math"/>
                  </w:rPr>
                  <m:t>f</m:t>
                </m:r>
                <m:sSub>
                  <m:sSubPr>
                    <m:ctrlPr>
                      <w:rPr>
                        <w:rFonts w:ascii="Cambria Math" w:hAnsi="Cambria Math"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)</m:t>
                    </m:r>
                  </m:e>
                  <m:sub>
                    <m:r>
                      <m:rPr>
                        <m:nor/>
                      </m:rPr>
                      <w:rPr>
                        <w:iCs/>
                        <w:lang w:val="ru-RU"/>
                      </w:rPr>
                      <m:t>вх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⋅[2</m:t>
                </m:r>
                <m:sSub>
                  <m:sSubPr>
                    <m:ctrlPr>
                      <w:rPr>
                        <w:rFonts w:ascii="Cambria Math" w:hAnsi="Cambria Math"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ρ</m:t>
                    </m:r>
                  </m:e>
                  <m:sub>
                    <m:r>
                      <m:rPr>
                        <m:nor/>
                      </m:rPr>
                      <w:rPr>
                        <w:iCs/>
                        <w:lang w:val="ru-RU"/>
                      </w:rPr>
                      <m:t>п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⋅(</m:t>
                </m:r>
                <m:sSub>
                  <m:sSubPr>
                    <m:ctrlPr>
                      <w:rPr>
                        <w:rFonts w:ascii="Cambria Math" w:hAnsi="Cambria Math"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iCs/>
                        <w:lang w:val="ru-RU"/>
                      </w:rPr>
                      <m:t>лк1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iCs/>
                        <w:lang w:val="ru-RU"/>
                      </w:rPr>
                      <m:t>вх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)</m:t>
                </m:r>
                <m:sSup>
                  <m:sSupPr>
                    <m:ctrlPr>
                      <w:rPr>
                        <w:rFonts w:ascii="Cambria Math" w:hAnsi="Cambria Math"/>
                        <w:iCs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ru-RU"/>
                      </w:rPr>
                      <m:t>]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Cs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ru-RU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ru-RU"/>
                          </w:rPr>
                          <m:t>2</m:t>
                        </m:r>
                      </m:den>
                    </m:f>
                  </m:sup>
                </m:sSup>
              </m:e>
            </m:mr>
          </m:m>
        </m:oMath>
      </m:oMathPara>
      <w:bookmarkEnd w:id="0"/>
    </w:p>
    <w:p w14:paraId="4751C337" w14:textId="698CBC6C" w:rsidR="00B62774" w:rsidRPr="00B62774" w:rsidRDefault="00B1106E" w:rsidP="005E1C72">
      <w:pPr>
        <w:pStyle w:val="ListParagraph"/>
        <w:rPr>
          <w:iCs/>
          <w:lang w:val="ru-RU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  <w:lang w:val="ru-RU"/>
              </w:rPr>
              <m:t>вх</m:t>
            </m:r>
          </m:sub>
        </m:sSub>
      </m:oMath>
      <w:r w:rsidR="00B62774" w:rsidRPr="00B62774">
        <w:rPr>
          <w:i/>
          <w:lang w:val="ru-RU"/>
        </w:rPr>
        <w:t xml:space="preserve"> </w:t>
      </w:r>
      <w:r w:rsidR="00B62774">
        <w:rPr>
          <w:iCs/>
          <w:lang w:val="ru-RU"/>
        </w:rPr>
        <w:t>равняется давлению на уровне нижней границы дверного проёма на заветренном фасаде</w:t>
      </w:r>
    </w:p>
    <w:p w14:paraId="08FC6333" w14:textId="4C717448" w:rsidR="00B62774" w:rsidRPr="00B62774" w:rsidRDefault="00B62774" w:rsidP="005E1C72">
      <w:pPr>
        <w:pStyle w:val="ListParagraph"/>
        <w:rPr>
          <w:iCs/>
          <w:lang w:val="ru-RU"/>
        </w:rPr>
      </w:pPr>
      <w:r w:rsidRPr="00B62774">
        <w:rPr>
          <w:iCs/>
          <w:lang w:val="ru-RU"/>
        </w:rPr>
        <w:t>{@</w:t>
      </w:r>
      <w:r>
        <w:rPr>
          <w:iCs/>
        </w:rPr>
        <w:t>formulaAirFlowOutDoor</w:t>
      </w:r>
      <w:r w:rsidRPr="00B62774">
        <w:rPr>
          <w:iCs/>
          <w:lang w:val="ru-RU"/>
        </w:rPr>
        <w:t>}</w:t>
      </w:r>
    </w:p>
    <w:p w14:paraId="705BEE20" w14:textId="76F6EF48" w:rsidR="00FD2128" w:rsidRDefault="00FD2128" w:rsidP="00FD2128">
      <w:pPr>
        <w:pStyle w:val="ListParagraph"/>
        <w:numPr>
          <w:ilvl w:val="0"/>
          <w:numId w:val="4"/>
        </w:numPr>
        <w:rPr>
          <w:iCs/>
          <w:lang w:val="ru-RU"/>
        </w:rPr>
      </w:pPr>
      <w:r>
        <w:rPr>
          <w:iCs/>
          <w:lang w:val="ru-RU"/>
        </w:rPr>
        <w:t xml:space="preserve">При расчёте по </w:t>
      </w:r>
      <w:r>
        <w:rPr>
          <w:i/>
          <w:lang w:val="ru-RU"/>
        </w:rPr>
        <w:t>варианту 1</w:t>
      </w:r>
      <w:r w:rsidR="005F7396">
        <w:rPr>
          <w:i/>
          <w:lang w:val="ru-RU"/>
        </w:rPr>
        <w:t xml:space="preserve"> </w:t>
      </w:r>
      <w:r w:rsidR="005F7396">
        <w:rPr>
          <w:iCs/>
          <w:lang w:val="ru-RU"/>
        </w:rPr>
        <w:t>предполагается, что закрыта входная дверь здания, открыта дверь из лестничной клетки в коридор на этаже пожара, двери из лестничной клетки в коридор на остальных этажах закрыты. М</w:t>
      </w:r>
      <w:r>
        <w:rPr>
          <w:iCs/>
          <w:lang w:val="ru-RU"/>
        </w:rPr>
        <w:t>ассовый расход воздуха, уходящего через входную дверь здания</w:t>
      </w:r>
      <w:r w:rsidR="005F7396">
        <w:rPr>
          <w:iCs/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G</m:t>
            </m:r>
          </m:e>
          <m:sub>
            <m:r>
              <w:rPr>
                <w:rFonts w:ascii="Cambria Math" w:hAnsi="Cambria Math"/>
                <w:lang w:val="ru-RU"/>
              </w:rPr>
              <m:t>вх</m:t>
            </m:r>
          </m:sub>
        </m:sSub>
      </m:oMath>
      <w:r w:rsidR="005F7396">
        <w:rPr>
          <w:iCs/>
          <w:lang w:val="ru-RU"/>
        </w:rPr>
        <w:t xml:space="preserve"> в этом случае принимается равным</w:t>
      </w:r>
      <w:r>
        <w:rPr>
          <w:iCs/>
          <w:lang w:val="ru-RU"/>
        </w:rPr>
        <w:t xml:space="preserve"> 0</w:t>
      </w:r>
      <w:r w:rsidR="005F7396">
        <w:rPr>
          <w:iCs/>
          <w:lang w:val="ru-RU"/>
        </w:rPr>
        <w:t xml:space="preserve">. </w:t>
      </w:r>
      <w:r>
        <w:rPr>
          <w:iCs/>
          <w:lang w:val="ru-RU"/>
        </w:rPr>
        <w:t xml:space="preserve">Расход воздуха, поступающего с </w:t>
      </w:r>
      <w:r w:rsidRPr="00FD2128">
        <w:rPr>
          <w:iCs/>
          <w:lang w:val="ru-RU"/>
        </w:rPr>
        <w:t>{</w:t>
      </w:r>
      <w:r>
        <w:rPr>
          <w:iCs/>
        </w:rPr>
        <w:t>bfloor</w:t>
      </w:r>
      <w:r w:rsidRPr="00FD2128">
        <w:rPr>
          <w:iCs/>
          <w:lang w:val="ru-RU"/>
        </w:rPr>
        <w:t>2}</w:t>
      </w:r>
      <w:r w:rsidR="0010544F" w:rsidRPr="0010544F">
        <w:rPr>
          <w:iCs/>
          <w:lang w:val="ru-RU"/>
        </w:rPr>
        <w:t>-</w:t>
      </w:r>
      <w:r w:rsidR="0010544F">
        <w:rPr>
          <w:iCs/>
          <w:lang w:val="ru-RU"/>
        </w:rPr>
        <w:t>го</w:t>
      </w:r>
      <w:r>
        <w:rPr>
          <w:iCs/>
          <w:lang w:val="ru-RU"/>
        </w:rPr>
        <w:t xml:space="preserve"> на </w:t>
      </w:r>
      <w:r w:rsidRPr="00FD2128">
        <w:rPr>
          <w:iCs/>
          <w:lang w:val="ru-RU"/>
        </w:rPr>
        <w:t>{</w:t>
      </w:r>
      <w:r>
        <w:rPr>
          <w:iCs/>
        </w:rPr>
        <w:t>bfloor</w:t>
      </w:r>
      <w:r w:rsidRPr="00FD2128">
        <w:rPr>
          <w:iCs/>
          <w:lang w:val="ru-RU"/>
        </w:rPr>
        <w:t>1}</w:t>
      </w:r>
      <w:r>
        <w:rPr>
          <w:iCs/>
          <w:lang w:val="ru-RU"/>
        </w:rPr>
        <w:t xml:space="preserve"> этаж здания равен:</w:t>
      </w:r>
    </w:p>
    <w:bookmarkStart w:id="1" w:name="_Hlk39383639"/>
    <w:p w14:paraId="2DA4FE86" w14:textId="346B9D22" w:rsidR="00FD2128" w:rsidRPr="00FD2128" w:rsidRDefault="00B1106E" w:rsidP="00FD2128">
      <w:pPr>
        <w:ind w:left="360"/>
        <w:rPr>
          <w:i/>
          <w:iCs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G</m:t>
              </m:r>
            </m:e>
            <m:sub>
              <m:r>
                <w:rPr>
                  <w:rFonts w:ascii="Cambria Math" w:hAnsi="Cambria Math"/>
                  <w:lang w:val="ru-RU"/>
                </w:rPr>
                <m:t>21.1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G</m:t>
              </m:r>
            </m:e>
            <m:sub>
              <m:r>
                <w:rPr>
                  <w:rFonts w:ascii="Cambria Math" w:hAnsi="Cambria Math"/>
                  <w:lang w:val="ru-RU"/>
                </w:rPr>
                <m:t>п</m:t>
              </m:r>
            </m:sub>
          </m:sSub>
          <m:r>
            <w:rPr>
              <w:rFonts w:ascii="Cambria Math" w:hAnsi="Cambria Math"/>
            </w:rPr>
            <m:t>+</m:t>
          </m:r>
          <w:bookmarkEnd w:id="1"/>
          <m:r>
            <w:rPr>
              <w:rFonts w:ascii="Cambria Math" w:hAnsi="Cambria Math"/>
            </w:rPr>
            <m:t>0</m:t>
          </m:r>
        </m:oMath>
      </m:oMathPara>
    </w:p>
    <w:p w14:paraId="61E3343C" w14:textId="642C87CF" w:rsidR="00FD2128" w:rsidRPr="00C8038C" w:rsidRDefault="00FD2128" w:rsidP="00FD2128">
      <w:pPr>
        <w:ind w:left="360"/>
      </w:pPr>
      <w:r>
        <w:rPr>
          <w:i/>
          <w:iCs/>
        </w:rPr>
        <w:tab/>
      </w:r>
      <w:r w:rsidRPr="00C8038C">
        <w:rPr>
          <w:lang w:val="ru-RU"/>
        </w:rPr>
        <w:t>{@</w:t>
      </w:r>
      <w:r w:rsidRPr="00C8038C">
        <w:t>formulaAirFlow</w:t>
      </w:r>
      <w:r w:rsidRPr="00C8038C">
        <w:rPr>
          <w:lang w:val="ru-RU"/>
        </w:rPr>
        <w:t>21</w:t>
      </w:r>
      <w:r w:rsidR="00C8038C" w:rsidRPr="00C8038C">
        <w:rPr>
          <w:lang w:val="ru-RU"/>
        </w:rPr>
        <w:t>1</w:t>
      </w:r>
      <w:r w:rsidRPr="00C8038C">
        <w:rPr>
          <w:lang w:val="ru-RU"/>
        </w:rPr>
        <w:t>}</w:t>
      </w:r>
    </w:p>
    <w:p w14:paraId="75E52E12" w14:textId="1A9775E0" w:rsidR="003845AF" w:rsidRDefault="003845AF" w:rsidP="00FD2128">
      <w:pPr>
        <w:ind w:left="360"/>
        <w:rPr>
          <w:lang w:val="ru-RU"/>
        </w:rPr>
      </w:pPr>
      <w:r w:rsidRPr="005F7396">
        <w:rPr>
          <w:lang w:val="ru-RU"/>
        </w:rPr>
        <w:softHyphen/>
      </w:r>
      <w:r w:rsidRPr="005F7396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  <w:lang w:val="ru-RU"/>
              </w:rPr>
              <m:t>21.1</m:t>
            </m:r>
          </m:sub>
        </m:sSub>
        <m:r>
          <w:rPr>
            <w:rFonts w:ascii="Cambria Math" w:hAnsi="Cambria Math"/>
            <w:lang w:val="ru-RU"/>
          </w:rPr>
          <m:t>=</m:t>
        </m:r>
      </m:oMath>
      <w:r w:rsidRPr="005F7396">
        <w:rPr>
          <w:lang w:val="ru-RU"/>
        </w:rPr>
        <w:t>{</w:t>
      </w:r>
      <w:r w:rsidR="0032024E">
        <w:rPr>
          <w:iCs/>
        </w:rPr>
        <w:t>A</w:t>
      </w:r>
      <w:r w:rsidR="0032024E" w:rsidRPr="00C66F09">
        <w:rPr>
          <w:iCs/>
        </w:rPr>
        <w:t>irFlowToFireFloor</w:t>
      </w:r>
      <w:r w:rsidRPr="005F7396">
        <w:rPr>
          <w:lang w:val="ru-RU"/>
        </w:rPr>
        <w:t xml:space="preserve">} </w:t>
      </w:r>
      <w:r>
        <w:rPr>
          <w:lang w:val="ru-RU"/>
        </w:rPr>
        <w:t>кг/с</w:t>
      </w:r>
    </w:p>
    <w:p w14:paraId="2B85BC91" w14:textId="566F943C" w:rsidR="005E1C72" w:rsidRPr="005E1C72" w:rsidRDefault="005E1C72" w:rsidP="005E1C72">
      <w:pPr>
        <w:pStyle w:val="ListParagraph"/>
        <w:numPr>
          <w:ilvl w:val="0"/>
          <w:numId w:val="4"/>
        </w:numPr>
        <w:rPr>
          <w:lang w:val="ru-RU"/>
        </w:rPr>
      </w:pPr>
      <w:r>
        <w:rPr>
          <w:lang w:val="ru-RU"/>
        </w:rPr>
        <w:t xml:space="preserve">При расчёте по </w:t>
      </w:r>
      <w:r>
        <w:rPr>
          <w:i/>
          <w:iCs/>
          <w:lang w:val="ru-RU"/>
        </w:rPr>
        <w:t xml:space="preserve">варианту 2 </w:t>
      </w:r>
      <w:r>
        <w:rPr>
          <w:lang w:val="ru-RU"/>
        </w:rPr>
        <w:t xml:space="preserve">предполагается, что открыта входная дверь здания, а двери из лестничной клетки в коридор закрыты на всех этажах – расход воздуха, удаляемого из лестничной клетки в коридор этажа пожара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G</m:t>
            </m:r>
          </m:e>
          <m:sub>
            <m:r>
              <w:rPr>
                <w:rFonts w:ascii="Cambria Math" w:hAnsi="Cambria Math"/>
                <w:lang w:val="ru-RU"/>
              </w:rPr>
              <m:t>п</m:t>
            </m:r>
          </m:sub>
        </m:sSub>
      </m:oMath>
      <w:r>
        <w:rPr>
          <w:lang w:val="ru-RU"/>
        </w:rPr>
        <w:t xml:space="preserve"> в таком случае принимается равным 0.</w:t>
      </w:r>
      <w:r w:rsidRPr="005E1C72">
        <w:rPr>
          <w:lang w:val="ru-RU"/>
        </w:rPr>
        <w:t xml:space="preserve"> </w:t>
      </w:r>
      <w:r>
        <w:rPr>
          <w:lang w:val="ru-RU"/>
        </w:rPr>
        <w:t xml:space="preserve">Расход воздуха, поступающего с </w:t>
      </w:r>
      <w:r w:rsidRPr="00FD2128">
        <w:rPr>
          <w:iCs/>
          <w:lang w:val="ru-RU"/>
        </w:rPr>
        <w:t>{</w:t>
      </w:r>
      <w:r>
        <w:rPr>
          <w:iCs/>
        </w:rPr>
        <w:t>bfloor</w:t>
      </w:r>
      <w:r w:rsidRPr="00FD2128">
        <w:rPr>
          <w:iCs/>
          <w:lang w:val="ru-RU"/>
        </w:rPr>
        <w:t>2}</w:t>
      </w:r>
      <w:r w:rsidRPr="0010544F">
        <w:rPr>
          <w:iCs/>
          <w:lang w:val="ru-RU"/>
        </w:rPr>
        <w:t>-</w:t>
      </w:r>
      <w:r>
        <w:rPr>
          <w:iCs/>
          <w:lang w:val="ru-RU"/>
        </w:rPr>
        <w:t xml:space="preserve">го на </w:t>
      </w:r>
      <w:r w:rsidRPr="00FD2128">
        <w:rPr>
          <w:iCs/>
          <w:lang w:val="ru-RU"/>
        </w:rPr>
        <w:t>{</w:t>
      </w:r>
      <w:r>
        <w:rPr>
          <w:iCs/>
        </w:rPr>
        <w:t>bfloor</w:t>
      </w:r>
      <w:r w:rsidRPr="00FD2128">
        <w:rPr>
          <w:iCs/>
          <w:lang w:val="ru-RU"/>
        </w:rPr>
        <w:t>1}</w:t>
      </w:r>
      <w:r>
        <w:rPr>
          <w:iCs/>
          <w:lang w:val="ru-RU"/>
        </w:rPr>
        <w:t xml:space="preserve"> этаж здания равен:</w:t>
      </w:r>
    </w:p>
    <w:bookmarkStart w:id="2" w:name="_Hlk41626219"/>
    <w:p w14:paraId="1196944C" w14:textId="15D68CF9" w:rsidR="005E1C72" w:rsidRPr="005E1C72" w:rsidRDefault="00B1106E" w:rsidP="005E1C72">
      <w:pPr>
        <w:pStyle w:val="ListParagraph"/>
        <w:rPr>
          <w:iCs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G</m:t>
              </m:r>
            </m:e>
            <m:sub>
              <m:r>
                <w:rPr>
                  <w:rFonts w:ascii="Cambria Math" w:hAnsi="Cambria Math"/>
                  <w:lang w:val="ru-RU"/>
                </w:rPr>
                <m:t>21.2</m:t>
              </m:r>
            </m:sub>
          </m:sSub>
          <m:r>
            <w:rPr>
              <w:rFonts w:ascii="Cambria Math" w:hAnsi="Cambria Math"/>
            </w:rPr>
            <m:t>=0+</m:t>
          </m:r>
          <m:sSub>
            <m:sSubPr>
              <m:ctrlPr>
                <w:rPr>
                  <w:rFonts w:ascii="Cambria Math" w:hAnsi="Cambria Math"/>
                  <w:i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G</m:t>
              </m:r>
            </m:e>
            <m:sub>
              <m:r>
                <w:rPr>
                  <w:rFonts w:ascii="Cambria Math" w:hAnsi="Cambria Math"/>
                  <w:lang w:val="ru-RU"/>
                </w:rPr>
                <m:t>вх</m:t>
              </m:r>
            </m:sub>
          </m:sSub>
        </m:oMath>
      </m:oMathPara>
      <w:bookmarkEnd w:id="2"/>
    </w:p>
    <w:p w14:paraId="0B0A8EF3" w14:textId="1B6308E9" w:rsidR="005E1C72" w:rsidRPr="00C8038C" w:rsidRDefault="005E1C72" w:rsidP="005E1C72">
      <w:pPr>
        <w:pStyle w:val="ListParagraph"/>
        <w:rPr>
          <w:lang w:val="ru-RU"/>
        </w:rPr>
      </w:pPr>
      <w:r w:rsidRPr="00C8038C">
        <w:rPr>
          <w:lang w:val="ru-RU"/>
        </w:rPr>
        <w:t>{@</w:t>
      </w:r>
      <w:r w:rsidRPr="00C8038C">
        <w:t>formulaAirFlow</w:t>
      </w:r>
      <w:r w:rsidRPr="00C8038C">
        <w:rPr>
          <w:lang w:val="ru-RU"/>
        </w:rPr>
        <w:t>21</w:t>
      </w:r>
      <w:r w:rsidR="00C8038C" w:rsidRPr="00C8038C">
        <w:rPr>
          <w:lang w:val="ru-RU"/>
        </w:rPr>
        <w:t>2</w:t>
      </w:r>
      <w:r w:rsidRPr="00C8038C">
        <w:rPr>
          <w:lang w:val="ru-RU"/>
        </w:rPr>
        <w:t>}</w:t>
      </w:r>
    </w:p>
    <w:p w14:paraId="55D47858" w14:textId="463D3377" w:rsidR="005E1C72" w:rsidRDefault="005E1C72" w:rsidP="005E1C72">
      <w:pPr>
        <w:ind w:left="360"/>
        <w:rPr>
          <w:lang w:val="ru-RU"/>
        </w:rPr>
      </w:pPr>
      <w:r w:rsidRPr="00C8038C">
        <w:rPr>
          <w:lang w:val="ru-RU"/>
        </w:rPr>
        <w:softHyphen/>
      </w:r>
      <w:r w:rsidRPr="00C8038C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  <w:lang w:val="ru-RU"/>
              </w:rPr>
              <m:t>21.2</m:t>
            </m:r>
          </m:sub>
        </m:sSub>
        <m:r>
          <w:rPr>
            <w:rFonts w:ascii="Cambria Math" w:hAnsi="Cambria Math"/>
            <w:lang w:val="ru-RU"/>
          </w:rPr>
          <m:t>=</m:t>
        </m:r>
      </m:oMath>
      <w:r w:rsidRPr="00C8038C">
        <w:rPr>
          <w:lang w:val="ru-RU"/>
        </w:rPr>
        <w:t>{</w:t>
      </w:r>
      <w:r w:rsidR="0032024E">
        <w:rPr>
          <w:rFonts w:ascii="Consolas" w:hAnsi="Consolas" w:cs="Consolas"/>
          <w:color w:val="000000"/>
          <w:sz w:val="19"/>
          <w:szCs w:val="19"/>
        </w:rPr>
        <w:t>AirFlowOutDoor</w:t>
      </w:r>
      <w:r w:rsidRPr="00C8038C">
        <w:rPr>
          <w:lang w:val="ru-RU"/>
        </w:rPr>
        <w:t xml:space="preserve">} </w:t>
      </w:r>
      <w:r>
        <w:rPr>
          <w:lang w:val="ru-RU"/>
        </w:rPr>
        <w:t>кг/с</w:t>
      </w:r>
    </w:p>
    <w:p w14:paraId="66888EDF" w14:textId="18484245" w:rsidR="005E1C72" w:rsidRPr="005E1C72" w:rsidRDefault="005E1C72" w:rsidP="005E1C72">
      <w:pPr>
        <w:pStyle w:val="ListParagraph"/>
        <w:numPr>
          <w:ilvl w:val="0"/>
          <w:numId w:val="4"/>
        </w:numPr>
        <w:rPr>
          <w:lang w:val="ru-RU"/>
        </w:rPr>
      </w:pPr>
      <w:r>
        <w:rPr>
          <w:lang w:val="ru-RU"/>
        </w:rPr>
        <w:t xml:space="preserve">Для последующих шагов расчёта принимается больший из расходов воздуха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G</m:t>
            </m:r>
          </m:e>
          <m:sub>
            <m:r>
              <w:rPr>
                <w:rFonts w:ascii="Cambria Math" w:hAnsi="Cambria Math"/>
                <w:lang w:val="ru-RU"/>
              </w:rPr>
              <m:t>21.1</m:t>
            </m:r>
          </m:sub>
        </m:sSub>
      </m:oMath>
      <w:r w:rsidR="005F7396" w:rsidRPr="005F7396">
        <w:rPr>
          <w:lang w:val="ru-RU"/>
        </w:rPr>
        <w:t xml:space="preserve"> </w:t>
      </w:r>
      <w:r w:rsidR="005F7396">
        <w:rPr>
          <w:lang w:val="ru-RU"/>
        </w:rPr>
        <w:t xml:space="preserve">и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G</m:t>
            </m:r>
          </m:e>
          <m:sub>
            <m:r>
              <w:rPr>
                <w:rFonts w:ascii="Cambria Math" w:hAnsi="Cambria Math"/>
                <w:lang w:val="ru-RU"/>
              </w:rPr>
              <m:t>21.2</m:t>
            </m:r>
          </m:sub>
        </m:sSub>
      </m:oMath>
    </w:p>
    <w:p w14:paraId="1A93B2AA" w14:textId="374D8B43" w:rsidR="0010544F" w:rsidRDefault="0010544F" w:rsidP="0010544F">
      <w:pPr>
        <w:pStyle w:val="ListParagraph"/>
        <w:numPr>
          <w:ilvl w:val="0"/>
          <w:numId w:val="4"/>
        </w:numPr>
        <w:rPr>
          <w:lang w:val="ru-RU"/>
        </w:rPr>
      </w:pPr>
      <w:r>
        <w:rPr>
          <w:lang w:val="ru-RU"/>
        </w:rPr>
        <w:t xml:space="preserve">Давление в лестничной клетке на уровне </w:t>
      </w:r>
      <w:r w:rsidRPr="0010544F">
        <w:rPr>
          <w:lang w:val="ru-RU"/>
        </w:rPr>
        <w:t>{</w:t>
      </w:r>
      <w:r>
        <w:t>bfloor</w:t>
      </w:r>
      <w:r w:rsidRPr="0010544F">
        <w:rPr>
          <w:lang w:val="ru-RU"/>
        </w:rPr>
        <w:t>2}</w:t>
      </w:r>
      <w:r>
        <w:rPr>
          <w:lang w:val="ru-RU"/>
        </w:rPr>
        <w:t>-го этажа здания определяют по формуле:</w:t>
      </w:r>
    </w:p>
    <w:bookmarkStart w:id="3" w:name="_Hlk39388173"/>
    <w:p w14:paraId="34E45385" w14:textId="3CCA407F" w:rsidR="0010544F" w:rsidRPr="0061332B" w:rsidRDefault="00B1106E" w:rsidP="0010544F">
      <w:pPr>
        <w:pStyle w:val="ListParagraph"/>
        <w:rPr>
          <w:lang w:val="ru-RU"/>
        </w:rPr>
      </w:pPr>
      <m:oMathPara>
        <m:oMath>
          <m:m>
            <m:mPr>
              <m:plcHide m:val="1"/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</w:rPr>
              </m:ctrlPr>
            </m:mPr>
            <m:m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лк2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лк1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u-RU"/>
                      </w:rPr>
                      <m:t>30⋅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ru-RU"/>
                          </w:rPr>
                          <m:t>21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lang w:val="ru-RU"/>
                          </w:rPr>
                          <m:t>2</m:t>
                        </m:r>
                      </m:sup>
                    </m:sSubSup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ρ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lang w:val="ru-RU"/>
                          </w:rPr>
                          <m:t>п</m:t>
                        </m:r>
                      </m:sub>
                    </m:sSub>
                    <m:r>
                      <w:rPr>
                        <w:rFonts w:ascii="Cambria Math" w:hAnsi="Cambria Math"/>
                        <w:lang w:val="ru-RU"/>
                      </w:rPr>
                      <m:t>⋅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lang w:val="ru-RU"/>
                          </w:rPr>
                          <m:t>лк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lang w:val="ru-RU"/>
                          </w:rPr>
                          <m:t>2</m:t>
                        </m:r>
                      </m:sup>
                    </m:sSubSup>
                  </m:den>
                </m:f>
              </m:e>
            </m:mr>
          </m:m>
        </m:oMath>
      </m:oMathPara>
      <w:bookmarkEnd w:id="3"/>
    </w:p>
    <w:p w14:paraId="36192978" w14:textId="114358B2" w:rsidR="0010544F" w:rsidRDefault="0010544F" w:rsidP="0010544F">
      <w:pPr>
        <w:pStyle w:val="ListParagraph"/>
      </w:pPr>
      <w:r>
        <w:t>{@formulaPLK2}</w:t>
      </w:r>
    </w:p>
    <w:p w14:paraId="5FAE67E0" w14:textId="008B7DFF" w:rsidR="006D2A86" w:rsidRPr="008E022F" w:rsidRDefault="00B1106E" w:rsidP="0010544F">
      <w:pPr>
        <w:pStyle w:val="ListParagraph"/>
        <w:rPr>
          <w:iCs/>
          <w:lang w:val="ru-RU"/>
        </w:rPr>
      </w:pPr>
      <m:oMath>
        <m:sSub>
          <m:sSubPr>
            <m:ctrlPr>
              <w:rPr>
                <w:rFonts w:ascii="Cambria Math" w:hAnsi="Cambria Math" w:cs="Calibri"/>
                <w:i/>
              </w:rPr>
            </m:ctrlPr>
          </m:sSubPr>
          <m:e>
            <m:r>
              <w:rPr>
                <w:rFonts w:ascii="Cambria Math" w:hAnsi="Cambria Math" w:cs="Calibri"/>
              </w:rPr>
              <m:t>P</m:t>
            </m:r>
          </m:e>
          <m:sub>
            <m:r>
              <w:rPr>
                <w:rFonts w:ascii="Cambria Math" w:hAnsi="Cambria Math" w:cs="Calibri"/>
                <w:lang w:val="ru-RU"/>
              </w:rPr>
              <m:t>лк2</m:t>
            </m:r>
          </m:sub>
        </m:sSub>
        <m:r>
          <w:rPr>
            <w:rFonts w:ascii="Cambria Math" w:hAnsi="Cambria Math" w:cs="Calibri"/>
          </w:rPr>
          <m:t>=</m:t>
        </m:r>
      </m:oMath>
      <w:r w:rsidR="006D2A86">
        <w:rPr>
          <w:iCs/>
        </w:rPr>
        <w:t>{PLK2}</w:t>
      </w:r>
      <w:r w:rsidR="008E022F">
        <w:rPr>
          <w:iCs/>
        </w:rPr>
        <w:t xml:space="preserve"> </w:t>
      </w:r>
      <w:r w:rsidR="008E022F">
        <w:rPr>
          <w:iCs/>
          <w:lang w:val="ru-RU"/>
        </w:rPr>
        <w:t>Па</w:t>
      </w:r>
    </w:p>
    <w:p w14:paraId="482E19C1" w14:textId="415831A7" w:rsidR="00544027" w:rsidRDefault="00544027" w:rsidP="00B61B38">
      <w:pPr>
        <w:pStyle w:val="ListParagraph"/>
        <w:numPr>
          <w:ilvl w:val="0"/>
          <w:numId w:val="4"/>
        </w:numPr>
        <w:rPr>
          <w:lang w:val="ru-RU"/>
        </w:rPr>
      </w:pPr>
      <w:r>
        <w:rPr>
          <w:lang w:val="ru-RU"/>
        </w:rPr>
        <w:t>Характеристику сопротивления газопроницанию для закрытых дверей определяют по формуле:</w:t>
      </w:r>
    </w:p>
    <w:p w14:paraId="6F75AB68" w14:textId="2C078A05" w:rsidR="00544027" w:rsidRPr="00544027" w:rsidRDefault="00B1106E" w:rsidP="00544027">
      <w:pPr>
        <w:pStyle w:val="ListParagraph"/>
        <w:rPr>
          <w:lang w:val="ru-RU"/>
        </w:rPr>
      </w:pPr>
      <m:oMathPara>
        <m:oMath>
          <m:m>
            <m:mPr>
              <m:plcHide m:val="1"/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lang w:val="ru-RU"/>
                </w:rPr>
              </m:ctrlPr>
            </m:mPr>
            <m:mr>
              <m:e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S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дв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S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lang w:val="ru-RU"/>
                          </w:rPr>
                          <m:t>уд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val="ru-RU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B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lang w:val="ru-RU"/>
                          </w:rPr>
                          <m:t>п</m:t>
                        </m:r>
                      </m:sub>
                    </m:sSub>
                    <m:r>
                      <w:rPr>
                        <w:rFonts w:ascii="Cambria Math" w:hAnsi="Cambria Math"/>
                        <w:lang w:val="ru-RU"/>
                      </w:rPr>
                      <m:t>⋅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H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lang w:val="ru-RU"/>
                          </w:rPr>
                          <m:t>п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ru-RU"/>
                          </w:rPr>
                          <m:t>2</m:t>
                        </m:r>
                      </m:sup>
                    </m:sSup>
                  </m:den>
                </m:f>
              </m:e>
            </m:mr>
          </m:m>
        </m:oMath>
      </m:oMathPara>
    </w:p>
    <w:p w14:paraId="0C46C0C1" w14:textId="1715C8B0" w:rsidR="00544027" w:rsidRPr="00544027" w:rsidRDefault="00544027" w:rsidP="00544027">
      <w:pPr>
        <w:pStyle w:val="ListParagraph"/>
        <w:rPr>
          <w:lang w:val="ru-RU"/>
        </w:rPr>
      </w:pPr>
      <w:r w:rsidRPr="00544027">
        <w:rPr>
          <w:lang w:val="ru-RU"/>
        </w:rPr>
        <w:t>{@</w:t>
      </w:r>
      <w:r>
        <w:t>formula</w:t>
      </w:r>
      <w:r w:rsidR="0061332B">
        <w:t>Door</w:t>
      </w:r>
      <w:r>
        <w:t>GasResistance</w:t>
      </w:r>
      <w:r w:rsidRPr="00544027">
        <w:rPr>
          <w:lang w:val="ru-RU"/>
        </w:rPr>
        <w:t>}</w:t>
      </w:r>
    </w:p>
    <w:p w14:paraId="57F5FD4E" w14:textId="7CA58EB1" w:rsidR="00544027" w:rsidRPr="009B0120" w:rsidRDefault="00B1106E" w:rsidP="00544027">
      <w:pPr>
        <w:pStyle w:val="ListParagraph"/>
        <w:rPr>
          <w:iCs/>
          <w:lang w:val="ru-RU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  <w:lang w:val="ru-RU"/>
              </w:rPr>
              <m:t>дв</m:t>
            </m:r>
          </m:sub>
        </m:sSub>
        <m:r>
          <w:rPr>
            <w:rFonts w:ascii="Cambria Math" w:hAnsi="Cambria Math"/>
            <w:lang w:val="ru-RU"/>
          </w:rPr>
          <m:t>=</m:t>
        </m:r>
      </m:oMath>
      <w:r w:rsidR="00544027" w:rsidRPr="009B0120">
        <w:rPr>
          <w:iCs/>
          <w:lang w:val="ru-RU"/>
        </w:rPr>
        <w:t>{</w:t>
      </w:r>
      <w:r w:rsidR="00963019">
        <w:t>DoorGasResistance</w:t>
      </w:r>
      <w:r w:rsidR="00544027" w:rsidRPr="009B0120">
        <w:rPr>
          <w:iCs/>
          <w:lang w:val="ru-RU"/>
        </w:rPr>
        <w:t xml:space="preserve">} </w:t>
      </w:r>
      <m:oMath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1</m:t>
            </m:r>
          </m:num>
          <m:den>
            <m:r>
              <w:rPr>
                <w:rFonts w:ascii="Cambria Math" w:hAnsi="Cambria Math"/>
                <w:lang w:val="ru-RU"/>
              </w:rPr>
              <m:t>кг⋅м</m:t>
            </m:r>
          </m:den>
        </m:f>
      </m:oMath>
    </w:p>
    <w:p w14:paraId="76601442" w14:textId="1D4546C1" w:rsidR="004A0D97" w:rsidRDefault="004A0D97" w:rsidP="004A0D97">
      <w:pPr>
        <w:pStyle w:val="ListParagraph"/>
        <w:numPr>
          <w:ilvl w:val="0"/>
          <w:numId w:val="4"/>
        </w:numPr>
        <w:rPr>
          <w:iCs/>
          <w:lang w:val="ru-RU"/>
        </w:rPr>
      </w:pPr>
      <w:r>
        <w:rPr>
          <w:iCs/>
          <w:lang w:val="ru-RU"/>
        </w:rPr>
        <w:t xml:space="preserve">Массовый расход воздуха, фильтрующегося через двери на этаже </w:t>
      </w:r>
      <w:r w:rsidRPr="004A0D97">
        <w:rPr>
          <w:iCs/>
          <w:lang w:val="ru-RU"/>
        </w:rPr>
        <w:t>{</w:t>
      </w:r>
      <w:r>
        <w:rPr>
          <w:iCs/>
        </w:rPr>
        <w:t>b</w:t>
      </w:r>
      <w:r w:rsidR="00850D57">
        <w:rPr>
          <w:iCs/>
        </w:rPr>
        <w:t>f</w:t>
      </w:r>
      <w:r>
        <w:rPr>
          <w:iCs/>
        </w:rPr>
        <w:t>loor</w:t>
      </w:r>
      <w:r w:rsidRPr="004A0D97">
        <w:rPr>
          <w:iCs/>
          <w:lang w:val="ru-RU"/>
        </w:rPr>
        <w:t xml:space="preserve">2} </w:t>
      </w:r>
      <w:r>
        <w:rPr>
          <w:iCs/>
          <w:lang w:val="ru-RU"/>
        </w:rPr>
        <w:t>определяется по формуле:</w:t>
      </w:r>
    </w:p>
    <w:p w14:paraId="4ECD3A43" w14:textId="41A4A495" w:rsidR="004A0D97" w:rsidRPr="006D338F" w:rsidRDefault="00B1106E" w:rsidP="004A0D97">
      <w:pPr>
        <w:pStyle w:val="ListParagraph"/>
        <w:rPr>
          <w:iCs/>
          <w:lang w:val="ru-RU"/>
        </w:rPr>
      </w:pPr>
      <m:oMathPara>
        <m:oMath>
          <m:m>
            <m:mPr>
              <m:plcHide m:val="1"/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iCs/>
                  <w:lang w:val="ru-RU"/>
                </w:rPr>
              </m:ctrlPr>
            </m:mPr>
            <m:mr>
              <m:e>
                <m:sSub>
                  <m:sSubPr>
                    <m:ctrlPr>
                      <w:rPr>
                        <w:rFonts w:ascii="Cambria Math" w:hAnsi="Cambria Math"/>
                        <w:iCs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G</m:t>
                    </m:r>
                  </m:e>
                  <m:sub>
                    <m:r>
                      <m:rPr>
                        <m:nor/>
                      </m:rPr>
                      <w:rPr>
                        <w:iCs/>
                        <w:lang w:val="ru-RU"/>
                      </w:rPr>
                      <m:t>дi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=(</m:t>
                </m:r>
                <m:f>
                  <m:fPr>
                    <m:ctrlPr>
                      <w:rPr>
                        <w:rFonts w:ascii="Cambria Math" w:hAnsi="Cambria Math"/>
                        <w:iCs/>
                        <w:lang w:val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Cs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P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iCs/>
                            <w:lang w:val="ru-RU"/>
                          </w:rPr>
                          <m:t>лкi</m:t>
                        </m:r>
                      </m:sub>
                    </m:sSub>
                    <m:r>
                      <w:rPr>
                        <w:rFonts w:ascii="Cambria Math" w:hAnsi="Cambria Math"/>
                        <w:lang w:val="ru-RU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Cs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P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iCs/>
                            <w:lang w:val="ru-RU"/>
                          </w:rPr>
                          <m:t>вi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Cs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S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iCs/>
                            <w:lang w:val="ru-RU"/>
                          </w:rPr>
                          <m:t>дв</m:t>
                        </m:r>
                      </m:sub>
                    </m:sSub>
                  </m:den>
                </m:f>
                <m:sSup>
                  <m:sSupPr>
                    <m:ctrlPr>
                      <w:rPr>
                        <w:rFonts w:ascii="Cambria Math" w:hAnsi="Cambria Math"/>
                        <w:iCs/>
                        <w:lang w:val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ru-RU"/>
                      </w:rPr>
                      <m:t>)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iCs/>
                            <w:lang w:val="ru-RU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ru-RU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ru-RU"/>
                          </w:rPr>
                          <m:t>2</m:t>
                        </m:r>
                      </m:den>
                    </m:f>
                  </m:sup>
                </m:sSup>
              </m:e>
            </m:mr>
          </m:m>
        </m:oMath>
      </m:oMathPara>
    </w:p>
    <w:p w14:paraId="74DF6D68" w14:textId="5B1ABC1B" w:rsidR="006D338F" w:rsidRPr="002267D9" w:rsidRDefault="006D338F" w:rsidP="002267D9">
      <w:pPr>
        <w:pStyle w:val="ListParagraph"/>
      </w:pPr>
      <w:r>
        <w:t>{@formulaG</w:t>
      </w:r>
      <w:r w:rsidR="003219E4">
        <w:t>D</w:t>
      </w:r>
      <w:r>
        <w:t>oor}</w:t>
      </w:r>
    </w:p>
    <w:p w14:paraId="36F7BC39" w14:textId="1A042BBF" w:rsidR="004A0D97" w:rsidRDefault="004A0D97" w:rsidP="004A0D97">
      <w:pPr>
        <w:pStyle w:val="ListParagraph"/>
        <w:numPr>
          <w:ilvl w:val="0"/>
          <w:numId w:val="4"/>
        </w:numPr>
        <w:rPr>
          <w:lang w:val="ru-RU"/>
        </w:rPr>
      </w:pPr>
      <w:r>
        <w:rPr>
          <w:lang w:val="ru-RU"/>
        </w:rPr>
        <w:t xml:space="preserve">Массовый расход воздуха, фильтрующегося </w:t>
      </w:r>
      <w:r w:rsidRPr="004A0D97">
        <w:rPr>
          <w:lang w:val="ru-RU"/>
        </w:rPr>
        <w:t xml:space="preserve">через щели и неплотности окон из лестничной клетки наружу </w:t>
      </w:r>
      <w:r>
        <w:rPr>
          <w:lang w:val="ru-RU"/>
        </w:rPr>
        <w:t xml:space="preserve">на этаже </w:t>
      </w:r>
      <w:r w:rsidRPr="004A0D97">
        <w:rPr>
          <w:lang w:val="ru-RU"/>
        </w:rPr>
        <w:t>{</w:t>
      </w:r>
      <w:r>
        <w:t>b</w:t>
      </w:r>
      <w:r w:rsidR="00C179E8">
        <w:t>f</w:t>
      </w:r>
      <w:r>
        <w:t>loor</w:t>
      </w:r>
      <w:r w:rsidRPr="004A0D97">
        <w:rPr>
          <w:lang w:val="ru-RU"/>
        </w:rPr>
        <w:t xml:space="preserve">2} </w:t>
      </w:r>
      <w:r>
        <w:rPr>
          <w:lang w:val="ru-RU"/>
        </w:rPr>
        <w:t>определяется по формуле</w:t>
      </w:r>
      <w:r w:rsidRPr="004A0D97">
        <w:rPr>
          <w:lang w:val="ru-RU"/>
        </w:rPr>
        <w:t>:</w:t>
      </w:r>
    </w:p>
    <w:p w14:paraId="58A3AE01" w14:textId="7F1F38B0" w:rsidR="004A0D97" w:rsidRPr="006D338F" w:rsidRDefault="00B1106E" w:rsidP="004A0D97">
      <w:pPr>
        <w:pStyle w:val="ListParagraph"/>
        <w:rPr>
          <w:lang w:val="ru-RU"/>
        </w:rPr>
      </w:pPr>
      <m:oMathPara>
        <m:oMath>
          <m:m>
            <m:mPr>
              <m:plcHide m:val="1"/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lang w:val="ru-RU"/>
                </w:rPr>
              </m:ctrlPr>
            </m:mPr>
            <m:mr>
              <m:e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G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оi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J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о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⋅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о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⋅(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лкi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нзi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ru-RU"/>
                      </w:rPr>
                      <m:t>)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ru-RU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ru-RU"/>
                          </w:rPr>
                          <m:t>2</m:t>
                        </m:r>
                      </m:den>
                    </m:f>
                  </m:sup>
                </m:sSup>
              </m:e>
            </m:mr>
          </m:m>
        </m:oMath>
      </m:oMathPara>
    </w:p>
    <w:p w14:paraId="6BCEC600" w14:textId="37CF403A" w:rsidR="006D338F" w:rsidRPr="006D338F" w:rsidRDefault="006D338F" w:rsidP="004A0D97">
      <w:pPr>
        <w:pStyle w:val="ListParagraph"/>
      </w:pPr>
      <w:r>
        <w:t>{@formulaG</w:t>
      </w:r>
      <w:r w:rsidR="003219E4">
        <w:t>W</w:t>
      </w:r>
      <w:r>
        <w:t>indow}</w:t>
      </w:r>
    </w:p>
    <w:p w14:paraId="0F9E4B86" w14:textId="45631321" w:rsidR="004A0D97" w:rsidRDefault="004A0D97" w:rsidP="004A0D97">
      <w:pPr>
        <w:pStyle w:val="ListParagraph"/>
        <w:numPr>
          <w:ilvl w:val="0"/>
          <w:numId w:val="4"/>
        </w:numPr>
        <w:rPr>
          <w:lang w:val="ru-RU"/>
        </w:rPr>
      </w:pPr>
      <w:r>
        <w:rPr>
          <w:lang w:val="ru-RU"/>
        </w:rPr>
        <w:t xml:space="preserve">Массовый расход воздуха, который должен поступать на этаж </w:t>
      </w:r>
      <w:r w:rsidRPr="004A0D97">
        <w:rPr>
          <w:lang w:val="ru-RU"/>
        </w:rPr>
        <w:t>{</w:t>
      </w:r>
      <w:r>
        <w:t>b</w:t>
      </w:r>
      <w:r w:rsidR="00850D57">
        <w:t>f</w:t>
      </w:r>
      <w:r>
        <w:t>loor</w:t>
      </w:r>
      <w:r w:rsidRPr="004A0D97">
        <w:rPr>
          <w:lang w:val="ru-RU"/>
        </w:rPr>
        <w:t xml:space="preserve">2} </w:t>
      </w:r>
      <w:r>
        <w:rPr>
          <w:lang w:val="ru-RU"/>
        </w:rPr>
        <w:t xml:space="preserve">с этажа </w:t>
      </w:r>
      <w:r w:rsidRPr="004A0D97">
        <w:rPr>
          <w:lang w:val="ru-RU"/>
        </w:rPr>
        <w:t>{</w:t>
      </w:r>
      <w:r>
        <w:t>b</w:t>
      </w:r>
      <w:r w:rsidR="00850D57">
        <w:t>f</w:t>
      </w:r>
      <w:r>
        <w:t>loor</w:t>
      </w:r>
      <w:r w:rsidRPr="004A0D97">
        <w:rPr>
          <w:lang w:val="ru-RU"/>
        </w:rPr>
        <w:t xml:space="preserve">3} </w:t>
      </w:r>
      <w:r>
        <w:rPr>
          <w:lang w:val="ru-RU"/>
        </w:rPr>
        <w:t>определяется по формуле</w:t>
      </w:r>
      <w:r w:rsidR="00040BD6" w:rsidRPr="00040BD6">
        <w:rPr>
          <w:lang w:val="ru-RU"/>
        </w:rPr>
        <w:t>:</w:t>
      </w:r>
    </w:p>
    <w:p w14:paraId="26253610" w14:textId="26929ACB" w:rsidR="00040BD6" w:rsidRPr="006D338F" w:rsidRDefault="00B1106E" w:rsidP="006D0101">
      <w:pPr>
        <w:pStyle w:val="ListParagraph"/>
        <w:rPr>
          <w:lang w:val="ru-RU"/>
        </w:rPr>
      </w:pPr>
      <m:oMathPara>
        <m:oMath>
          <m:m>
            <m:mPr>
              <m:plcHide m:val="1"/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lang w:val="ru-RU"/>
                </w:rPr>
              </m:ctrlPr>
            </m:mPr>
            <m:mr>
              <m:e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i+1,i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i,i-1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+∑(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G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дi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G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оi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)</m:t>
                </m:r>
              </m:e>
            </m:mr>
          </m:m>
        </m:oMath>
      </m:oMathPara>
    </w:p>
    <w:p w14:paraId="6149303E" w14:textId="0B2CCBF2" w:rsidR="006D338F" w:rsidRPr="006D338F" w:rsidRDefault="006D338F" w:rsidP="006D0101">
      <w:pPr>
        <w:pStyle w:val="ListParagraph"/>
      </w:pPr>
      <w:r>
        <w:t>{@formulaG32}</w:t>
      </w:r>
    </w:p>
    <w:p w14:paraId="792F3063" w14:textId="40D54EF6" w:rsidR="009B0120" w:rsidRDefault="009B0120" w:rsidP="009B0120">
      <w:pPr>
        <w:pStyle w:val="ListParagraph"/>
        <w:numPr>
          <w:ilvl w:val="0"/>
          <w:numId w:val="4"/>
        </w:numPr>
        <w:spacing w:before="240"/>
        <w:rPr>
          <w:lang w:val="ru-RU"/>
        </w:rPr>
      </w:pPr>
      <w:r>
        <w:rPr>
          <w:lang w:val="ru-RU"/>
        </w:rPr>
        <w:t xml:space="preserve">Определяется давление в лестничной клетке на уровне </w:t>
      </w:r>
      <w:r w:rsidRPr="009B0120">
        <w:rPr>
          <w:lang w:val="ru-RU"/>
        </w:rPr>
        <w:t>{</w:t>
      </w:r>
      <w:r>
        <w:t>bfloor</w:t>
      </w:r>
      <w:r w:rsidRPr="009B0120">
        <w:rPr>
          <w:lang w:val="ru-RU"/>
        </w:rPr>
        <w:t>3}</w:t>
      </w:r>
      <w:r>
        <w:rPr>
          <w:lang w:val="ru-RU"/>
        </w:rPr>
        <w:t>-го этажа по формуле из пункта 6:</w:t>
      </w:r>
    </w:p>
    <w:p w14:paraId="524307F6" w14:textId="52FDE44F" w:rsidR="009B0120" w:rsidRPr="003219E4" w:rsidRDefault="00B1106E" w:rsidP="009B0120">
      <w:pPr>
        <w:pStyle w:val="ListParagraph"/>
        <w:spacing w:before="240"/>
        <w:rPr>
          <w:lang w:val="ru-RU"/>
        </w:rPr>
      </w:pPr>
      <m:oMathPara>
        <m:oMath>
          <m:m>
            <m:mPr>
              <m:plcHide m:val="1"/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</w:rPr>
              </m:ctrlPr>
            </m:mPr>
            <m:m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лк3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лк2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u-RU"/>
                      </w:rPr>
                      <m:t>30⋅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ru-RU"/>
                          </w:rPr>
                          <m:t>32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lang w:val="ru-RU"/>
                          </w:rPr>
                          <m:t>2</m:t>
                        </m:r>
                      </m:sup>
                    </m:sSubSup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ρ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lang w:val="ru-RU"/>
                          </w:rPr>
                          <m:t>п</m:t>
                        </m:r>
                      </m:sub>
                    </m:sSub>
                    <m:r>
                      <w:rPr>
                        <w:rFonts w:ascii="Cambria Math" w:hAnsi="Cambria Math"/>
                        <w:lang w:val="ru-RU"/>
                      </w:rPr>
                      <m:t>⋅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lang w:val="ru-RU"/>
                          </w:rPr>
                          <m:t>лк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lang w:val="ru-RU"/>
                          </w:rPr>
                          <m:t>2</m:t>
                        </m:r>
                      </m:sup>
                    </m:sSubSup>
                  </m:den>
                </m:f>
              </m:e>
            </m:mr>
          </m:m>
        </m:oMath>
      </m:oMathPara>
    </w:p>
    <w:p w14:paraId="712C8B94" w14:textId="2186CF03" w:rsidR="006D338F" w:rsidRPr="009B0120" w:rsidRDefault="006D338F" w:rsidP="009B0120">
      <w:pPr>
        <w:pStyle w:val="ListParagraph"/>
        <w:spacing w:before="240"/>
      </w:pPr>
      <w:r>
        <w:t>{@formulaPLK3}</w:t>
      </w:r>
    </w:p>
    <w:p w14:paraId="43DCAA81" w14:textId="1FC7F01F" w:rsidR="00B61B38" w:rsidRPr="009B0120" w:rsidRDefault="009B0120" w:rsidP="00553CCF">
      <w:pPr>
        <w:pStyle w:val="ListParagraph"/>
        <w:numPr>
          <w:ilvl w:val="0"/>
          <w:numId w:val="4"/>
        </w:numPr>
        <w:spacing w:before="240"/>
        <w:rPr>
          <w:lang w:val="ru-RU"/>
        </w:rPr>
      </w:pPr>
      <w:r>
        <w:rPr>
          <w:lang w:val="ru-RU"/>
        </w:rPr>
        <w:t xml:space="preserve">Далее определяется количество воздуха, который фильтруется через неплотности дверей и окон на этаже </w:t>
      </w:r>
      <w:r w:rsidRPr="009B0120">
        <w:rPr>
          <w:lang w:val="ru-RU"/>
        </w:rPr>
        <w:t>{</w:t>
      </w:r>
      <w:r>
        <w:t>bfloor</w:t>
      </w:r>
      <w:r w:rsidRPr="009B0120">
        <w:rPr>
          <w:lang w:val="ru-RU"/>
        </w:rPr>
        <w:t xml:space="preserve">3}. </w:t>
      </w:r>
      <w:r>
        <w:rPr>
          <w:lang w:val="ru-RU"/>
        </w:rPr>
        <w:t>Расчёт из пунктов 10, 11, 8, 9 повторяется для всех последующих этажей лестничной клетки. Результаты расчёта сводятся в таблицу. Условные обозначения, используемые в таблице: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4"/>
        <w:gridCol w:w="9399"/>
      </w:tblGrid>
      <w:tr w:rsidR="005D7345" w:rsidRPr="005D7345" w14:paraId="60E1CD34" w14:textId="77777777" w:rsidTr="002C2470">
        <w:tc>
          <w:tcPr>
            <w:tcW w:w="1304" w:type="dxa"/>
            <w:vAlign w:val="center"/>
          </w:tcPr>
          <w:p w14:paraId="18FAA85B" w14:textId="730CD2F1" w:rsidR="005D7345" w:rsidRPr="005D7345" w:rsidRDefault="00B1106E" w:rsidP="002C2470">
            <w:pPr>
              <w:pStyle w:val="TableNormal1"/>
              <w:rPr>
                <w:rFonts w:ascii="Century Gothic" w:eastAsia="Times New Roman" w:hAnsi="Century Gothic" w:cs="Times New Roman"/>
                <w:i/>
                <w:lang w:val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lang w:val="ru-RU"/>
                      </w:rPr>
                      <m:t>P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lang w:val="ru-RU"/>
                      </w:rPr>
                      <m:t>в</m:t>
                    </m:r>
                  </m:sub>
                </m:sSub>
              </m:oMath>
            </m:oMathPara>
          </w:p>
        </w:tc>
        <w:tc>
          <w:tcPr>
            <w:tcW w:w="9399" w:type="dxa"/>
            <w:vAlign w:val="center"/>
          </w:tcPr>
          <w:p w14:paraId="63196919" w14:textId="1E944042" w:rsidR="005D7345" w:rsidRDefault="005D7345" w:rsidP="002C2470">
            <w:pPr>
              <w:pStyle w:val="TableNormal1"/>
              <w:jc w:val="left"/>
              <w:rPr>
                <w:lang w:val="ru-RU"/>
              </w:rPr>
            </w:pPr>
            <w:r>
              <w:rPr>
                <w:lang w:val="ru-RU"/>
              </w:rPr>
              <w:t>Давление внутри здания, Па</w:t>
            </w:r>
          </w:p>
        </w:tc>
      </w:tr>
      <w:tr w:rsidR="00A7176B" w:rsidRPr="002267D9" w14:paraId="64C61BCB" w14:textId="77777777" w:rsidTr="002C2470">
        <w:tc>
          <w:tcPr>
            <w:tcW w:w="1304" w:type="dxa"/>
            <w:vAlign w:val="center"/>
          </w:tcPr>
          <w:p w14:paraId="0C03046C" w14:textId="086F85B5" w:rsidR="00A7176B" w:rsidRPr="00A7176B" w:rsidRDefault="00B1106E" w:rsidP="002C2470">
            <w:pPr>
              <w:pStyle w:val="TableNormal1"/>
              <w:rPr>
                <w:lang w:val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лкi</m:t>
                    </m:r>
                  </m:sub>
                </m:sSub>
              </m:oMath>
            </m:oMathPara>
          </w:p>
        </w:tc>
        <w:tc>
          <w:tcPr>
            <w:tcW w:w="9399" w:type="dxa"/>
            <w:vAlign w:val="center"/>
          </w:tcPr>
          <w:p w14:paraId="6ACD65C5" w14:textId="596A7F76" w:rsidR="00A7176B" w:rsidRDefault="00A7176B" w:rsidP="002C2470">
            <w:pPr>
              <w:pStyle w:val="TableNormal1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Давление в </w:t>
            </w:r>
            <w:r w:rsidR="0000526F">
              <w:rPr>
                <w:lang w:val="ru-RU"/>
              </w:rPr>
              <w:t>лестничной клетке</w:t>
            </w:r>
            <w:r>
              <w:rPr>
                <w:lang w:val="ru-RU"/>
              </w:rPr>
              <w:t>, Па</w:t>
            </w:r>
          </w:p>
        </w:tc>
      </w:tr>
      <w:tr w:rsidR="00A7176B" w:rsidRPr="002267D9" w14:paraId="542AD657" w14:textId="77777777" w:rsidTr="002C2470">
        <w:tc>
          <w:tcPr>
            <w:tcW w:w="1304" w:type="dxa"/>
            <w:vAlign w:val="center"/>
          </w:tcPr>
          <w:p w14:paraId="1F2523DF" w14:textId="1542B43C" w:rsidR="00A7176B" w:rsidRPr="00A7176B" w:rsidRDefault="00B1106E" w:rsidP="002C2470">
            <w:pPr>
              <w:pStyle w:val="TableNormal1"/>
              <w:rPr>
                <w:lang w:val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di</m:t>
                    </m:r>
                  </m:sub>
                </m:sSub>
              </m:oMath>
            </m:oMathPara>
          </w:p>
        </w:tc>
        <w:tc>
          <w:tcPr>
            <w:tcW w:w="9399" w:type="dxa"/>
            <w:vAlign w:val="center"/>
          </w:tcPr>
          <w:p w14:paraId="6EDDF5C7" w14:textId="33AA5EEB" w:rsidR="00A7176B" w:rsidRDefault="0000526F" w:rsidP="002C2470">
            <w:pPr>
              <w:pStyle w:val="TableNormal1"/>
              <w:jc w:val="left"/>
              <w:rPr>
                <w:lang w:val="ru-RU"/>
              </w:rPr>
            </w:pPr>
            <w:r>
              <w:rPr>
                <w:lang w:val="ru-RU"/>
              </w:rPr>
              <w:t>Массовый расход воздуха, фильтрующегося через неплотности закрытой двери лестничной клетки на этаже, кг/с</w:t>
            </w:r>
          </w:p>
        </w:tc>
      </w:tr>
      <w:tr w:rsidR="00A7176B" w:rsidRPr="002267D9" w14:paraId="524EA86C" w14:textId="77777777" w:rsidTr="002C2470">
        <w:tc>
          <w:tcPr>
            <w:tcW w:w="1304" w:type="dxa"/>
            <w:vAlign w:val="center"/>
          </w:tcPr>
          <w:p w14:paraId="28EF5A9C" w14:textId="69C94A56" w:rsidR="00A7176B" w:rsidRPr="00A7176B" w:rsidRDefault="00B1106E" w:rsidP="002C2470">
            <w:pPr>
              <w:pStyle w:val="TableNormal1"/>
              <w:rPr>
                <w:lang w:val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oi</m:t>
                    </m:r>
                  </m:sub>
                </m:sSub>
              </m:oMath>
            </m:oMathPara>
          </w:p>
        </w:tc>
        <w:tc>
          <w:tcPr>
            <w:tcW w:w="9399" w:type="dxa"/>
            <w:vAlign w:val="center"/>
          </w:tcPr>
          <w:p w14:paraId="0173CB66" w14:textId="73D2C44D" w:rsidR="00A7176B" w:rsidRDefault="0000526F" w:rsidP="002C2470">
            <w:pPr>
              <w:pStyle w:val="TableNormal1"/>
              <w:jc w:val="left"/>
              <w:rPr>
                <w:lang w:val="ru-RU"/>
              </w:rPr>
            </w:pPr>
            <w:r>
              <w:rPr>
                <w:lang w:val="ru-RU"/>
              </w:rPr>
              <w:t>Массовый расход воздуха, фильтрующегося через неплотности окна лестничной клетки на этаже, кг/с</w:t>
            </w:r>
          </w:p>
        </w:tc>
      </w:tr>
      <w:tr w:rsidR="0000526F" w:rsidRPr="002267D9" w14:paraId="0A082930" w14:textId="77777777" w:rsidTr="002C2470">
        <w:tc>
          <w:tcPr>
            <w:tcW w:w="1304" w:type="dxa"/>
            <w:vAlign w:val="center"/>
          </w:tcPr>
          <w:p w14:paraId="65837E97" w14:textId="65F81CF1" w:rsidR="0000526F" w:rsidRPr="0000526F" w:rsidRDefault="00B1106E" w:rsidP="002C2470">
            <w:pPr>
              <w:pStyle w:val="TableNormal1"/>
              <w:rPr>
                <w:rFonts w:ascii="Century Gothic" w:eastAsia="Times New Roman" w:hAnsi="Century Gothic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</w:rPr>
                      <m:t>G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9399" w:type="dxa"/>
            <w:vAlign w:val="center"/>
          </w:tcPr>
          <w:p w14:paraId="009C5F7F" w14:textId="3BA636B1" w:rsidR="0000526F" w:rsidRDefault="0000526F" w:rsidP="002C2470">
            <w:pPr>
              <w:pStyle w:val="TableNormal1"/>
              <w:jc w:val="left"/>
              <w:rPr>
                <w:lang w:val="ru-RU"/>
              </w:rPr>
            </w:pPr>
            <w:r>
              <w:rPr>
                <w:lang w:val="ru-RU"/>
              </w:rPr>
              <w:t>Массовый расход воздуха, который должен поступать на этаж, кг/с. Состоит из суммы расходов воздуха, поступающего на предыдущий этаж и воздуха, фильтрующегося через дверь и окно на текущем этаже.</w:t>
            </w:r>
          </w:p>
        </w:tc>
      </w:tr>
    </w:tbl>
    <w:p w14:paraId="4282B594" w14:textId="77777777" w:rsidR="00A7176B" w:rsidRPr="00A7176B" w:rsidRDefault="00A7176B" w:rsidP="00A7176B">
      <w:pPr>
        <w:rPr>
          <w:lang w:val="ru-RU"/>
        </w:rPr>
      </w:pPr>
    </w:p>
    <w:tbl>
      <w:tblPr>
        <w:tblStyle w:val="TableGrid"/>
        <w:tblW w:w="0" w:type="auto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895"/>
        <w:gridCol w:w="1354"/>
        <w:gridCol w:w="1148"/>
        <w:gridCol w:w="1507"/>
        <w:gridCol w:w="1461"/>
        <w:gridCol w:w="2200"/>
        <w:gridCol w:w="1247"/>
      </w:tblGrid>
      <w:tr w:rsidR="005E1F55" w:rsidRPr="005C5C2A" w14:paraId="0ED8E1AF" w14:textId="27D99588" w:rsidTr="0000526F">
        <w:tc>
          <w:tcPr>
            <w:tcW w:w="1912" w:type="dxa"/>
          </w:tcPr>
          <w:p w14:paraId="526EE363" w14:textId="487E3906" w:rsidR="0000526F" w:rsidRPr="005C5C2A" w:rsidRDefault="0000526F" w:rsidP="00DB536B">
            <w:pPr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5C5C2A">
              <w:rPr>
                <w:b/>
                <w:bCs/>
                <w:sz w:val="24"/>
                <w:szCs w:val="24"/>
                <w:lang w:val="ru-RU"/>
              </w:rPr>
              <w:t>Номер этажа здания</w:t>
            </w:r>
          </w:p>
        </w:tc>
        <w:tc>
          <w:tcPr>
            <w:tcW w:w="1202" w:type="dxa"/>
          </w:tcPr>
          <w:p w14:paraId="2E60ED5D" w14:textId="398B58B6" w:rsidR="0000526F" w:rsidRDefault="0000526F" w:rsidP="00DB536B">
            <w:pPr>
              <w:jc w:val="center"/>
              <w:rPr>
                <w:rFonts w:ascii="Century Gothic" w:eastAsia="Times New Roman" w:hAnsi="Century Gothic" w:cs="Times New Roman"/>
                <w:b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iCs/>
                <w:sz w:val="24"/>
                <w:szCs w:val="24"/>
                <w:lang w:val="ru-RU"/>
              </w:rPr>
              <w:t>Отметка этажа здания</w:t>
            </w:r>
          </w:p>
        </w:tc>
        <w:tc>
          <w:tcPr>
            <w:tcW w:w="1148" w:type="dxa"/>
          </w:tcPr>
          <w:p w14:paraId="7ACA5FFB" w14:textId="063B5CBA" w:rsidR="0000526F" w:rsidRPr="005D7345" w:rsidRDefault="00B1106E" w:rsidP="00DB536B">
            <w:pPr>
              <w:jc w:val="center"/>
              <w:rPr>
                <w:rFonts w:ascii="Century Gothic" w:eastAsia="Times New Roman" w:hAnsi="Century Gothic" w:cs="Times New Roman"/>
                <w:b/>
                <w:bCs/>
                <w:i/>
                <w:iCs/>
                <w:sz w:val="24"/>
                <w:szCs w:val="24"/>
                <w:lang w:val="ru-RU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  <w:iCs/>
                      <w:sz w:val="24"/>
                      <w:szCs w:val="24"/>
                      <w:lang w:val="ru-RU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/>
                    </w:rPr>
                    <m:t>P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/>
                    </w:rPr>
                    <m:t>в</m:t>
                  </m:r>
                </m:sub>
              </m:sSub>
            </m:oMath>
            <w:r w:rsidR="0000526F">
              <w:rPr>
                <w:rFonts w:ascii="Century Gothic" w:eastAsia="Times New Roman" w:hAnsi="Century Gothic" w:cs="Times New Roman"/>
                <w:b/>
                <w:bCs/>
                <w:i/>
                <w:iCs/>
                <w:sz w:val="24"/>
                <w:szCs w:val="24"/>
                <w:lang w:val="ru-RU"/>
              </w:rPr>
              <w:t xml:space="preserve"> </w:t>
            </w:r>
            <w:r w:rsidR="0000526F" w:rsidRPr="005D7345">
              <w:rPr>
                <w:rFonts w:ascii="Century Gothic" w:eastAsia="Times New Roman" w:hAnsi="Century Gothic" w:cs="Times New Roman"/>
                <w:b/>
                <w:bCs/>
                <w:sz w:val="24"/>
                <w:szCs w:val="24"/>
                <w:lang w:val="ru-RU"/>
              </w:rPr>
              <w:t>, Па</w:t>
            </w:r>
          </w:p>
        </w:tc>
        <w:tc>
          <w:tcPr>
            <w:tcW w:w="1539" w:type="dxa"/>
          </w:tcPr>
          <w:p w14:paraId="031634E5" w14:textId="4878EE9C" w:rsidR="0000526F" w:rsidRPr="005C5C2A" w:rsidRDefault="00B1106E" w:rsidP="00DB536B">
            <w:pPr>
              <w:jc w:val="center"/>
              <w:rPr>
                <w:rFonts w:ascii="Cambria Math" w:hAnsi="Cambria Math"/>
                <w:b/>
                <w:bCs/>
                <w:sz w:val="24"/>
                <w:szCs w:val="24"/>
                <w:lang w:val="ru-RU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sz w:val="24"/>
                      <w:szCs w:val="24"/>
                      <w:lang w:val="ru-RU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P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лкi</m:t>
                  </m:r>
                </m:sub>
              </m:sSub>
            </m:oMath>
            <w:r w:rsidR="0000526F" w:rsidRPr="005C5C2A">
              <w:rPr>
                <w:rFonts w:cs="Calibri Light"/>
                <w:b/>
                <w:bCs/>
                <w:i/>
                <w:iCs/>
                <w:sz w:val="24"/>
                <w:szCs w:val="24"/>
                <w:lang w:val="ru-RU"/>
              </w:rPr>
              <w:t xml:space="preserve"> </w:t>
            </w:r>
            <w:r w:rsidR="0000526F" w:rsidRPr="005C5C2A">
              <w:rPr>
                <w:rFonts w:cs="Calibri Light"/>
                <w:b/>
                <w:bCs/>
                <w:sz w:val="24"/>
                <w:szCs w:val="24"/>
              </w:rPr>
              <w:t xml:space="preserve">, </w:t>
            </w:r>
            <w:r w:rsidR="0000526F" w:rsidRPr="005C5C2A">
              <w:rPr>
                <w:rFonts w:cs="Calibri Light"/>
                <w:b/>
                <w:bCs/>
                <w:sz w:val="24"/>
                <w:szCs w:val="24"/>
                <w:lang w:val="ru-RU"/>
              </w:rPr>
              <w:t>Па</w:t>
            </w:r>
          </w:p>
        </w:tc>
        <w:tc>
          <w:tcPr>
            <w:tcW w:w="1492" w:type="dxa"/>
          </w:tcPr>
          <w:p w14:paraId="05F7E633" w14:textId="231BA5D0" w:rsidR="0000526F" w:rsidRPr="005C5C2A" w:rsidRDefault="00B1106E" w:rsidP="00DB536B">
            <w:pPr>
              <w:jc w:val="center"/>
              <w:rPr>
                <w:b/>
                <w:bCs/>
                <w:sz w:val="24"/>
                <w:szCs w:val="24"/>
                <w:lang w:val="ru-RU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iCs/>
                      <w:sz w:val="24"/>
                      <w:szCs w:val="24"/>
                      <w:lang w:val="ru-RU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G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di</m:t>
                  </m:r>
                </m:sub>
              </m:sSub>
            </m:oMath>
            <w:r w:rsidR="0000526F" w:rsidRPr="005C5C2A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00526F" w:rsidRPr="005C5C2A">
              <w:rPr>
                <w:b/>
                <w:bCs/>
                <w:sz w:val="24"/>
                <w:szCs w:val="24"/>
              </w:rPr>
              <w:t xml:space="preserve">, </w:t>
            </w:r>
            <w:r w:rsidR="0000526F" w:rsidRPr="005C5C2A">
              <w:rPr>
                <w:b/>
                <w:bCs/>
                <w:sz w:val="24"/>
                <w:szCs w:val="24"/>
                <w:lang w:val="ru-RU"/>
              </w:rPr>
              <w:t>кг/с</w:t>
            </w:r>
          </w:p>
        </w:tc>
        <w:tc>
          <w:tcPr>
            <w:tcW w:w="2257" w:type="dxa"/>
          </w:tcPr>
          <w:p w14:paraId="43C1EABD" w14:textId="6CBC42DA" w:rsidR="0000526F" w:rsidRPr="005C5C2A" w:rsidRDefault="00B1106E" w:rsidP="00DB536B">
            <w:pPr>
              <w:jc w:val="center"/>
              <w:rPr>
                <w:b/>
                <w:bCs/>
                <w:sz w:val="24"/>
                <w:szCs w:val="24"/>
                <w:lang w:val="ru-RU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  <w:lang w:val="ru-RU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G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oi</m:t>
                  </m:r>
                </m:sub>
              </m:sSub>
            </m:oMath>
            <w:r w:rsidR="0000526F"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r w:rsidR="0000526F" w:rsidRPr="005C5C2A">
              <w:rPr>
                <w:b/>
                <w:bCs/>
                <w:sz w:val="24"/>
                <w:szCs w:val="24"/>
                <w:lang w:val="ru-RU"/>
              </w:rPr>
              <w:t>, кг/с</w:t>
            </w:r>
          </w:p>
        </w:tc>
        <w:tc>
          <w:tcPr>
            <w:tcW w:w="1262" w:type="dxa"/>
          </w:tcPr>
          <w:p w14:paraId="614A477D" w14:textId="46D822CF" w:rsidR="0000526F" w:rsidRPr="0000526F" w:rsidRDefault="00B1106E" w:rsidP="00DB536B">
            <w:pPr>
              <w:jc w:val="center"/>
              <w:rPr>
                <w:rFonts w:ascii="Century Gothic" w:eastAsia="Times New Roman" w:hAnsi="Century Gothic" w:cs="Times New Roman"/>
                <w:b/>
                <w:bCs/>
                <w:i/>
                <w:sz w:val="24"/>
                <w:szCs w:val="24"/>
                <w:lang w:val="ru-RU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G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</m:oMath>
            <w:r w:rsidR="0000526F">
              <w:rPr>
                <w:rFonts w:ascii="Century Gothic" w:eastAsia="Times New Roman" w:hAnsi="Century Gothic" w:cs="Times New Roman"/>
                <w:b/>
                <w:bCs/>
                <w:i/>
                <w:sz w:val="24"/>
                <w:szCs w:val="24"/>
                <w:lang w:val="ru-RU"/>
              </w:rPr>
              <w:t xml:space="preserve"> </w:t>
            </w:r>
            <w:r w:rsidR="0000526F">
              <w:rPr>
                <w:rFonts w:ascii="Century Gothic" w:eastAsia="Times New Roman" w:hAnsi="Century Gothic" w:cs="Times New Roman"/>
                <w:b/>
                <w:bCs/>
                <w:iCs/>
                <w:sz w:val="24"/>
                <w:szCs w:val="24"/>
              </w:rPr>
              <w:t>,</w:t>
            </w:r>
            <w:r w:rsidR="0000526F">
              <w:rPr>
                <w:rFonts w:ascii="Century Gothic" w:eastAsia="Times New Roman" w:hAnsi="Century Gothic" w:cs="Times New Roman"/>
                <w:b/>
                <w:bCs/>
                <w:iCs/>
                <w:sz w:val="24"/>
                <w:szCs w:val="24"/>
                <w:lang w:val="ru-RU"/>
              </w:rPr>
              <w:t xml:space="preserve"> кг/с</w:t>
            </w:r>
            <w:r w:rsidR="0000526F">
              <w:rPr>
                <w:rFonts w:ascii="Century Gothic" w:eastAsia="Times New Roman" w:hAnsi="Century Gothic" w:cs="Times New Roman"/>
                <w:b/>
                <w:bCs/>
                <w:i/>
                <w:sz w:val="24"/>
                <w:szCs w:val="24"/>
                <w:lang w:val="ru-RU"/>
              </w:rPr>
              <w:t xml:space="preserve"> </w:t>
            </w:r>
          </w:p>
        </w:tc>
      </w:tr>
      <w:tr w:rsidR="005E1F55" w14:paraId="204B29CD" w14:textId="79A57261" w:rsidTr="0000526F">
        <w:tc>
          <w:tcPr>
            <w:tcW w:w="1912" w:type="dxa"/>
          </w:tcPr>
          <w:p w14:paraId="3156B105" w14:textId="208B5FE9" w:rsidR="0000526F" w:rsidRPr="008E5197" w:rsidRDefault="0000526F" w:rsidP="00F83FC6">
            <w:pPr>
              <w:pStyle w:val="TableNormal1"/>
            </w:pPr>
            <w:r>
              <w:t>{#d}</w:t>
            </w:r>
            <w:r w:rsidRPr="005D7345">
              <w:t>{</w:t>
            </w:r>
            <w:r>
              <w:t>bFloors</w:t>
            </w:r>
            <w:r w:rsidRPr="005D7345">
              <w:t>}</w:t>
            </w:r>
          </w:p>
        </w:tc>
        <w:tc>
          <w:tcPr>
            <w:tcW w:w="1202" w:type="dxa"/>
          </w:tcPr>
          <w:p w14:paraId="39530B1A" w14:textId="794B392C" w:rsidR="0000526F" w:rsidRPr="008E5197" w:rsidRDefault="0000526F" w:rsidP="00F83FC6">
            <w:pPr>
              <w:pStyle w:val="TableNormal1"/>
            </w:pPr>
            <w:r w:rsidRPr="005D7345">
              <w:t>{</w:t>
            </w:r>
            <w:r>
              <w:t>FloorLevels</w:t>
            </w:r>
            <w:r w:rsidRPr="005D7345">
              <w:t>}</w:t>
            </w:r>
          </w:p>
        </w:tc>
        <w:tc>
          <w:tcPr>
            <w:tcW w:w="1148" w:type="dxa"/>
          </w:tcPr>
          <w:p w14:paraId="324FE23A" w14:textId="73AA16F4" w:rsidR="0000526F" w:rsidRPr="008E5197" w:rsidRDefault="0000526F" w:rsidP="00F83FC6">
            <w:pPr>
              <w:pStyle w:val="TableNormal1"/>
            </w:pPr>
            <w:r w:rsidRPr="005D7345">
              <w:t>{</w:t>
            </w:r>
            <w:r>
              <w:t>arrPresVr</w:t>
            </w:r>
            <w:r w:rsidRPr="005D7345">
              <w:t>}</w:t>
            </w:r>
          </w:p>
        </w:tc>
        <w:tc>
          <w:tcPr>
            <w:tcW w:w="1539" w:type="dxa"/>
          </w:tcPr>
          <w:p w14:paraId="65D1DA5D" w14:textId="36B69795" w:rsidR="0000526F" w:rsidRPr="008E5197" w:rsidRDefault="0000526F" w:rsidP="00F83FC6">
            <w:pPr>
              <w:pStyle w:val="TableNormal1"/>
            </w:pPr>
            <w:r w:rsidRPr="005D7345">
              <w:t>{</w:t>
            </w:r>
            <w:r>
              <w:t>PLK</w:t>
            </w:r>
            <w:r w:rsidRPr="005D7345">
              <w:t>}</w:t>
            </w:r>
          </w:p>
        </w:tc>
        <w:tc>
          <w:tcPr>
            <w:tcW w:w="1492" w:type="dxa"/>
          </w:tcPr>
          <w:p w14:paraId="3EB321EA" w14:textId="48B38723" w:rsidR="0000526F" w:rsidRPr="008E5197" w:rsidRDefault="0000526F" w:rsidP="00F83FC6">
            <w:pPr>
              <w:pStyle w:val="TableNormal1"/>
            </w:pPr>
            <w:r>
              <w:t>{gdi}</w:t>
            </w:r>
          </w:p>
        </w:tc>
        <w:tc>
          <w:tcPr>
            <w:tcW w:w="2257" w:type="dxa"/>
          </w:tcPr>
          <w:p w14:paraId="2F0E9BA1" w14:textId="5835C526" w:rsidR="0000526F" w:rsidRPr="008E5197" w:rsidRDefault="0000526F" w:rsidP="00F83FC6">
            <w:pPr>
              <w:pStyle w:val="TableNormal1"/>
            </w:pPr>
            <w:r>
              <w:t>{goi}</w:t>
            </w:r>
          </w:p>
        </w:tc>
        <w:tc>
          <w:tcPr>
            <w:tcW w:w="1262" w:type="dxa"/>
          </w:tcPr>
          <w:p w14:paraId="5B21E9A0" w14:textId="215B6DC3" w:rsidR="0000526F" w:rsidRDefault="0000526F" w:rsidP="00F83FC6">
            <w:pPr>
              <w:pStyle w:val="TableNormal1"/>
            </w:pPr>
            <w:r>
              <w:t>{gi}{/d}</w:t>
            </w:r>
          </w:p>
        </w:tc>
      </w:tr>
    </w:tbl>
    <w:p w14:paraId="4D2183C9" w14:textId="24389DE5" w:rsidR="008E5197" w:rsidRDefault="001B238D" w:rsidP="00634D37">
      <w:pPr>
        <w:pStyle w:val="ListParagraph"/>
        <w:numPr>
          <w:ilvl w:val="0"/>
          <w:numId w:val="4"/>
        </w:numPr>
        <w:spacing w:before="120"/>
        <w:ind w:left="714" w:hanging="357"/>
        <w:rPr>
          <w:lang w:val="ru-RU"/>
        </w:rPr>
      </w:pPr>
      <w:r>
        <w:rPr>
          <w:lang w:val="ru-RU"/>
        </w:rPr>
        <w:t xml:space="preserve">Производительность вентилятора </w:t>
      </w:r>
      <w:r w:rsidR="00634D37">
        <w:rPr>
          <w:lang w:val="ru-RU"/>
        </w:rPr>
        <w:t xml:space="preserve">подпора </w:t>
      </w:r>
      <w:r w:rsidR="006C6179">
        <w:rPr>
          <w:lang w:val="ru-RU"/>
        </w:rPr>
        <w:t>лестничную клетку</w:t>
      </w:r>
      <w:r w:rsidR="00634D37">
        <w:rPr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L</m:t>
            </m:r>
          </m:e>
          <m:sub>
            <m:r>
              <w:rPr>
                <w:rFonts w:ascii="Cambria Math" w:hAnsi="Cambria Math"/>
                <w:lang w:val="ru-RU"/>
              </w:rPr>
              <m:t>лк</m:t>
            </m:r>
          </m:sub>
        </m:sSub>
      </m:oMath>
      <w:r>
        <w:rPr>
          <w:lang w:val="ru-RU"/>
        </w:rPr>
        <w:t xml:space="preserve"> определяют по формуле:</w:t>
      </w:r>
    </w:p>
    <w:p w14:paraId="7AB5BCD1" w14:textId="5F72C396" w:rsidR="00634D37" w:rsidRPr="00634D37" w:rsidRDefault="00B1106E" w:rsidP="00634D37">
      <w:pPr>
        <w:ind w:left="1440"/>
        <w:rPr>
          <w:lang w:val="ru-RU"/>
        </w:rPr>
      </w:pPr>
      <m:oMathPara>
        <m:oMath>
          <m:m>
            <m:mPr>
              <m:plcHide m:val="1"/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lang w:val="ru-RU"/>
                </w:rPr>
              </m:ctrlPr>
            </m:mPr>
            <m:mr>
              <m:e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L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лк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u-RU"/>
                      </w:rPr>
                      <m:t>3600⋅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G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lang w:val="ru-RU"/>
                          </w:rPr>
                          <m:t>лк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ρ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lang w:val="ru-RU"/>
                          </w:rPr>
                          <m:t>н</m:t>
                        </m:r>
                      </m:sub>
                    </m:sSub>
                  </m:den>
                </m:f>
              </m:e>
            </m:mr>
          </m:m>
        </m:oMath>
      </m:oMathPara>
    </w:p>
    <w:bookmarkStart w:id="4" w:name="_Hlk41437640"/>
    <w:p w14:paraId="6D7B6741" w14:textId="1957E5AA" w:rsidR="00634D37" w:rsidRPr="00634D37" w:rsidRDefault="00B1106E" w:rsidP="00634D37">
      <w:pPr>
        <w:ind w:left="1440"/>
        <w:rPr>
          <w:lang w:val="ru-RU"/>
        </w:rPr>
      </w:pPr>
      <m:oMathPara>
        <m:oMath>
          <m:m>
            <m:mPr>
              <m:plcHide m:val="1"/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lang w:val="ru-RU"/>
                </w:rPr>
              </m:ctrlPr>
            </m:mPr>
            <m:mr>
              <m:e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G</m:t>
                    </m:r>
                  </m:e>
                  <m:sub>
                    <m:r>
                      <m:rPr>
                        <m:nor/>
                      </m:rPr>
                      <w:rPr>
                        <w:lang w:val="ru-RU"/>
                      </w:rPr>
                      <m:t>лк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21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+∑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G</m:t>
                    </m:r>
                  </m:e>
                  <m:sub>
                    <m:r>
                      <m:rPr>
                        <m:nor/>
                      </m:rPr>
                      <m:t>oi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+∑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di</m:t>
                    </m:r>
                  </m:sub>
                </m:sSub>
              </m:e>
            </m:mr>
          </m:m>
        </m:oMath>
      </m:oMathPara>
      <w:bookmarkEnd w:id="4"/>
    </w:p>
    <w:p w14:paraId="6317F2A6" w14:textId="60A75DBF" w:rsidR="00634D37" w:rsidRPr="00C97472" w:rsidRDefault="00634D37" w:rsidP="00634D37">
      <w:pPr>
        <w:ind w:left="720"/>
        <w:rPr>
          <w:lang w:val="ru-RU"/>
        </w:rPr>
      </w:pPr>
      <w:r w:rsidRPr="00C97472">
        <w:rPr>
          <w:lang w:val="ru-RU"/>
        </w:rPr>
        <w:t>{@</w:t>
      </w:r>
      <w:r>
        <w:t>formulaFlowSum</w:t>
      </w:r>
      <w:r w:rsidRPr="00C97472">
        <w:rPr>
          <w:lang w:val="ru-RU"/>
        </w:rPr>
        <w:t>}</w:t>
      </w:r>
      <w:r w:rsidRPr="00C97472">
        <w:rPr>
          <w:lang w:val="ru-RU"/>
        </w:rPr>
        <w:tab/>
      </w:r>
    </w:p>
    <w:p w14:paraId="5B2B8369" w14:textId="229BB5E0" w:rsidR="00112510" w:rsidRPr="00A3427D" w:rsidRDefault="00112510" w:rsidP="00112510">
      <w:pPr>
        <w:ind w:firstLine="709"/>
        <w:rPr>
          <w:lang w:val="ru-RU"/>
        </w:rPr>
      </w:pPr>
      <w:r w:rsidRPr="00112510">
        <w:rPr>
          <w:lang w:val="ru-RU"/>
        </w:rPr>
        <w:lastRenderedPageBreak/>
        <w:t>{@</w:t>
      </w:r>
      <w:r w:rsidR="00634D37">
        <w:t>formulaFanL</w:t>
      </w:r>
      <w:r w:rsidRPr="00F13BE8">
        <w:rPr>
          <w:lang w:val="ru-RU"/>
        </w:rPr>
        <w:t>}</w:t>
      </w:r>
    </w:p>
    <w:sectPr w:rsidR="00112510" w:rsidRPr="00A3427D" w:rsidSect="002409ED">
      <w:pgSz w:w="12240" w:h="15840"/>
      <w:pgMar w:top="284" w:right="284" w:bottom="28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020F74" w14:textId="77777777" w:rsidR="00B1106E" w:rsidRDefault="00B1106E" w:rsidP="00C703AC">
      <w:r>
        <w:separator/>
      </w:r>
    </w:p>
  </w:endnote>
  <w:endnote w:type="continuationSeparator" w:id="0">
    <w:p w14:paraId="307D4CDC" w14:textId="77777777" w:rsidR="00B1106E" w:rsidRDefault="00B1106E" w:rsidP="00C703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BAF6F2" w14:textId="77777777" w:rsidR="00B1106E" w:rsidRDefault="00B1106E" w:rsidP="00C703AC">
      <w:r>
        <w:separator/>
      </w:r>
    </w:p>
  </w:footnote>
  <w:footnote w:type="continuationSeparator" w:id="0">
    <w:p w14:paraId="19941387" w14:textId="77777777" w:rsidR="00B1106E" w:rsidRDefault="00B1106E" w:rsidP="00C703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C019A9"/>
    <w:multiLevelType w:val="hybridMultilevel"/>
    <w:tmpl w:val="4762DA2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3FE2723B"/>
    <w:multiLevelType w:val="hybridMultilevel"/>
    <w:tmpl w:val="CE8418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B010FB"/>
    <w:multiLevelType w:val="hybridMultilevel"/>
    <w:tmpl w:val="4CD4F4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3C1BFF"/>
    <w:multiLevelType w:val="hybridMultilevel"/>
    <w:tmpl w:val="614C34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EA15C0"/>
    <w:multiLevelType w:val="hybridMultilevel"/>
    <w:tmpl w:val="2D5C85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8DC"/>
    <w:rsid w:val="0000526F"/>
    <w:rsid w:val="00007980"/>
    <w:rsid w:val="00017E93"/>
    <w:rsid w:val="0002401A"/>
    <w:rsid w:val="00032AEB"/>
    <w:rsid w:val="0003544E"/>
    <w:rsid w:val="000363BF"/>
    <w:rsid w:val="00040BD6"/>
    <w:rsid w:val="0004198F"/>
    <w:rsid w:val="0005343D"/>
    <w:rsid w:val="000566CB"/>
    <w:rsid w:val="000572EE"/>
    <w:rsid w:val="000616A9"/>
    <w:rsid w:val="000703D9"/>
    <w:rsid w:val="00071214"/>
    <w:rsid w:val="000718DE"/>
    <w:rsid w:val="000817F1"/>
    <w:rsid w:val="000B012A"/>
    <w:rsid w:val="000B699E"/>
    <w:rsid w:val="000D2687"/>
    <w:rsid w:val="000E1460"/>
    <w:rsid w:val="000E1DB9"/>
    <w:rsid w:val="000E3375"/>
    <w:rsid w:val="000F7C39"/>
    <w:rsid w:val="00100340"/>
    <w:rsid w:val="00102434"/>
    <w:rsid w:val="0010544F"/>
    <w:rsid w:val="00111616"/>
    <w:rsid w:val="00112510"/>
    <w:rsid w:val="00115568"/>
    <w:rsid w:val="00123621"/>
    <w:rsid w:val="001344D4"/>
    <w:rsid w:val="00150EFE"/>
    <w:rsid w:val="001635A5"/>
    <w:rsid w:val="00165AD4"/>
    <w:rsid w:val="00165BBB"/>
    <w:rsid w:val="001770AA"/>
    <w:rsid w:val="001845E1"/>
    <w:rsid w:val="00192AEE"/>
    <w:rsid w:val="00197BEB"/>
    <w:rsid w:val="001A2998"/>
    <w:rsid w:val="001A6335"/>
    <w:rsid w:val="001B10F5"/>
    <w:rsid w:val="001B238D"/>
    <w:rsid w:val="001B43CC"/>
    <w:rsid w:val="001B7C12"/>
    <w:rsid w:val="001C23C1"/>
    <w:rsid w:val="001D4742"/>
    <w:rsid w:val="001E0B5D"/>
    <w:rsid w:val="001E7A11"/>
    <w:rsid w:val="001F1B85"/>
    <w:rsid w:val="001F6A89"/>
    <w:rsid w:val="001F6D9E"/>
    <w:rsid w:val="001F76B8"/>
    <w:rsid w:val="00201310"/>
    <w:rsid w:val="00202BD6"/>
    <w:rsid w:val="0021265A"/>
    <w:rsid w:val="0022070C"/>
    <w:rsid w:val="00221C64"/>
    <w:rsid w:val="0022454E"/>
    <w:rsid w:val="002267D9"/>
    <w:rsid w:val="002409ED"/>
    <w:rsid w:val="00243232"/>
    <w:rsid w:val="0024731C"/>
    <w:rsid w:val="00251324"/>
    <w:rsid w:val="002554D0"/>
    <w:rsid w:val="00267D47"/>
    <w:rsid w:val="0028666D"/>
    <w:rsid w:val="00286B27"/>
    <w:rsid w:val="002920EF"/>
    <w:rsid w:val="002B1B47"/>
    <w:rsid w:val="002B233E"/>
    <w:rsid w:val="002B39F0"/>
    <w:rsid w:val="002C2036"/>
    <w:rsid w:val="002C2470"/>
    <w:rsid w:val="002E3337"/>
    <w:rsid w:val="002E749B"/>
    <w:rsid w:val="002F5B99"/>
    <w:rsid w:val="003025E6"/>
    <w:rsid w:val="00312F5D"/>
    <w:rsid w:val="00314C24"/>
    <w:rsid w:val="00316572"/>
    <w:rsid w:val="0032024E"/>
    <w:rsid w:val="003219E4"/>
    <w:rsid w:val="00333D37"/>
    <w:rsid w:val="00336968"/>
    <w:rsid w:val="00343D16"/>
    <w:rsid w:val="00345A13"/>
    <w:rsid w:val="0034766A"/>
    <w:rsid w:val="00352FA2"/>
    <w:rsid w:val="00361170"/>
    <w:rsid w:val="00362994"/>
    <w:rsid w:val="00363758"/>
    <w:rsid w:val="003726AE"/>
    <w:rsid w:val="003845AF"/>
    <w:rsid w:val="003A64AB"/>
    <w:rsid w:val="003B16B3"/>
    <w:rsid w:val="003B1AD3"/>
    <w:rsid w:val="003B61E6"/>
    <w:rsid w:val="003C43CA"/>
    <w:rsid w:val="003D596F"/>
    <w:rsid w:val="003E42DC"/>
    <w:rsid w:val="00412556"/>
    <w:rsid w:val="00413257"/>
    <w:rsid w:val="00413905"/>
    <w:rsid w:val="0042179B"/>
    <w:rsid w:val="004226E4"/>
    <w:rsid w:val="00422AD6"/>
    <w:rsid w:val="00423104"/>
    <w:rsid w:val="0043586D"/>
    <w:rsid w:val="004368DC"/>
    <w:rsid w:val="00445808"/>
    <w:rsid w:val="00462927"/>
    <w:rsid w:val="004673F0"/>
    <w:rsid w:val="00474D99"/>
    <w:rsid w:val="004A0D97"/>
    <w:rsid w:val="004D7CED"/>
    <w:rsid w:val="004E72E5"/>
    <w:rsid w:val="004F50BA"/>
    <w:rsid w:val="00503111"/>
    <w:rsid w:val="00524B61"/>
    <w:rsid w:val="00527410"/>
    <w:rsid w:val="00531D78"/>
    <w:rsid w:val="00535A25"/>
    <w:rsid w:val="00543D2E"/>
    <w:rsid w:val="00544027"/>
    <w:rsid w:val="00545714"/>
    <w:rsid w:val="00546381"/>
    <w:rsid w:val="00553CCF"/>
    <w:rsid w:val="005564AD"/>
    <w:rsid w:val="00564B5A"/>
    <w:rsid w:val="00577788"/>
    <w:rsid w:val="00577D4F"/>
    <w:rsid w:val="00584DCD"/>
    <w:rsid w:val="005911DE"/>
    <w:rsid w:val="0059122C"/>
    <w:rsid w:val="0059159E"/>
    <w:rsid w:val="0059585E"/>
    <w:rsid w:val="005A61F4"/>
    <w:rsid w:val="005A77D5"/>
    <w:rsid w:val="005B38DB"/>
    <w:rsid w:val="005C32BA"/>
    <w:rsid w:val="005C5C2A"/>
    <w:rsid w:val="005D2DBD"/>
    <w:rsid w:val="005D7345"/>
    <w:rsid w:val="005E1C72"/>
    <w:rsid w:val="005E1F55"/>
    <w:rsid w:val="005E23FA"/>
    <w:rsid w:val="005E6B27"/>
    <w:rsid w:val="005F3819"/>
    <w:rsid w:val="005F5D21"/>
    <w:rsid w:val="005F7396"/>
    <w:rsid w:val="0061198C"/>
    <w:rsid w:val="0061332B"/>
    <w:rsid w:val="00614109"/>
    <w:rsid w:val="006228E9"/>
    <w:rsid w:val="00624C7B"/>
    <w:rsid w:val="00634D37"/>
    <w:rsid w:val="0063622B"/>
    <w:rsid w:val="006437CE"/>
    <w:rsid w:val="00645659"/>
    <w:rsid w:val="00660127"/>
    <w:rsid w:val="00660454"/>
    <w:rsid w:val="0066172B"/>
    <w:rsid w:val="00662DAB"/>
    <w:rsid w:val="00665C7A"/>
    <w:rsid w:val="00666F20"/>
    <w:rsid w:val="00667F31"/>
    <w:rsid w:val="0067007E"/>
    <w:rsid w:val="0067112C"/>
    <w:rsid w:val="00677111"/>
    <w:rsid w:val="00677B48"/>
    <w:rsid w:val="006857A8"/>
    <w:rsid w:val="00690660"/>
    <w:rsid w:val="00693FD7"/>
    <w:rsid w:val="006A685C"/>
    <w:rsid w:val="006B1F02"/>
    <w:rsid w:val="006B441C"/>
    <w:rsid w:val="006C4B18"/>
    <w:rsid w:val="006C6179"/>
    <w:rsid w:val="006C70FA"/>
    <w:rsid w:val="006D0101"/>
    <w:rsid w:val="006D2A86"/>
    <w:rsid w:val="006D338F"/>
    <w:rsid w:val="006D6EFC"/>
    <w:rsid w:val="006E736B"/>
    <w:rsid w:val="006F1840"/>
    <w:rsid w:val="006F5BD4"/>
    <w:rsid w:val="007016F4"/>
    <w:rsid w:val="00705362"/>
    <w:rsid w:val="00705E12"/>
    <w:rsid w:val="00716AD0"/>
    <w:rsid w:val="00723AAE"/>
    <w:rsid w:val="00770227"/>
    <w:rsid w:val="00771D42"/>
    <w:rsid w:val="007729B7"/>
    <w:rsid w:val="007906F7"/>
    <w:rsid w:val="00793758"/>
    <w:rsid w:val="007A3410"/>
    <w:rsid w:val="007A497C"/>
    <w:rsid w:val="007B19BB"/>
    <w:rsid w:val="007C282F"/>
    <w:rsid w:val="007D0BA9"/>
    <w:rsid w:val="008047CB"/>
    <w:rsid w:val="00806C2C"/>
    <w:rsid w:val="00814698"/>
    <w:rsid w:val="00826233"/>
    <w:rsid w:val="00826C05"/>
    <w:rsid w:val="00830113"/>
    <w:rsid w:val="00833389"/>
    <w:rsid w:val="00840F5C"/>
    <w:rsid w:val="00850D57"/>
    <w:rsid w:val="0085601B"/>
    <w:rsid w:val="00856B77"/>
    <w:rsid w:val="00865958"/>
    <w:rsid w:val="008752D7"/>
    <w:rsid w:val="00876E4D"/>
    <w:rsid w:val="008774C2"/>
    <w:rsid w:val="0088435A"/>
    <w:rsid w:val="00896220"/>
    <w:rsid w:val="00897FC6"/>
    <w:rsid w:val="008A5712"/>
    <w:rsid w:val="008B3BD5"/>
    <w:rsid w:val="008B3FCE"/>
    <w:rsid w:val="008B4316"/>
    <w:rsid w:val="008B4EF1"/>
    <w:rsid w:val="008C5D63"/>
    <w:rsid w:val="008D058D"/>
    <w:rsid w:val="008D3479"/>
    <w:rsid w:val="008D571B"/>
    <w:rsid w:val="008E022F"/>
    <w:rsid w:val="008E5197"/>
    <w:rsid w:val="008E7B52"/>
    <w:rsid w:val="008F004A"/>
    <w:rsid w:val="009027AB"/>
    <w:rsid w:val="009216C9"/>
    <w:rsid w:val="009227F7"/>
    <w:rsid w:val="00924029"/>
    <w:rsid w:val="009307D7"/>
    <w:rsid w:val="00933B5A"/>
    <w:rsid w:val="00933CC5"/>
    <w:rsid w:val="0093401F"/>
    <w:rsid w:val="0094303B"/>
    <w:rsid w:val="0094338C"/>
    <w:rsid w:val="00954C74"/>
    <w:rsid w:val="0096064A"/>
    <w:rsid w:val="00963019"/>
    <w:rsid w:val="00965610"/>
    <w:rsid w:val="009A4EAA"/>
    <w:rsid w:val="009B0120"/>
    <w:rsid w:val="009B1FDC"/>
    <w:rsid w:val="009B2632"/>
    <w:rsid w:val="009B5BC6"/>
    <w:rsid w:val="009C145D"/>
    <w:rsid w:val="009C5217"/>
    <w:rsid w:val="009E2D39"/>
    <w:rsid w:val="009E3A7B"/>
    <w:rsid w:val="009F5136"/>
    <w:rsid w:val="00A05D20"/>
    <w:rsid w:val="00A20B7C"/>
    <w:rsid w:val="00A253C0"/>
    <w:rsid w:val="00A327D7"/>
    <w:rsid w:val="00A3427D"/>
    <w:rsid w:val="00A37E5E"/>
    <w:rsid w:val="00A5050C"/>
    <w:rsid w:val="00A56BA2"/>
    <w:rsid w:val="00A70D51"/>
    <w:rsid w:val="00A7176B"/>
    <w:rsid w:val="00A80A07"/>
    <w:rsid w:val="00A91B75"/>
    <w:rsid w:val="00A93381"/>
    <w:rsid w:val="00A95EA8"/>
    <w:rsid w:val="00AA1E9A"/>
    <w:rsid w:val="00AA77DC"/>
    <w:rsid w:val="00AC209A"/>
    <w:rsid w:val="00AF2959"/>
    <w:rsid w:val="00AF7534"/>
    <w:rsid w:val="00B02C5C"/>
    <w:rsid w:val="00B03787"/>
    <w:rsid w:val="00B05BAE"/>
    <w:rsid w:val="00B0758C"/>
    <w:rsid w:val="00B1106E"/>
    <w:rsid w:val="00B15DC1"/>
    <w:rsid w:val="00B20E9D"/>
    <w:rsid w:val="00B21E76"/>
    <w:rsid w:val="00B25BE2"/>
    <w:rsid w:val="00B270EF"/>
    <w:rsid w:val="00B37099"/>
    <w:rsid w:val="00B61B38"/>
    <w:rsid w:val="00B62774"/>
    <w:rsid w:val="00B70080"/>
    <w:rsid w:val="00B70FAA"/>
    <w:rsid w:val="00B75C8B"/>
    <w:rsid w:val="00B84D4A"/>
    <w:rsid w:val="00B91C35"/>
    <w:rsid w:val="00BA0513"/>
    <w:rsid w:val="00BB53DE"/>
    <w:rsid w:val="00BB6E57"/>
    <w:rsid w:val="00BE5EA9"/>
    <w:rsid w:val="00BF2011"/>
    <w:rsid w:val="00BF50B8"/>
    <w:rsid w:val="00BF53EF"/>
    <w:rsid w:val="00BF5612"/>
    <w:rsid w:val="00C100F7"/>
    <w:rsid w:val="00C11A7A"/>
    <w:rsid w:val="00C1520B"/>
    <w:rsid w:val="00C179E8"/>
    <w:rsid w:val="00C363CA"/>
    <w:rsid w:val="00C40ABB"/>
    <w:rsid w:val="00C43535"/>
    <w:rsid w:val="00C6214F"/>
    <w:rsid w:val="00C66F09"/>
    <w:rsid w:val="00C703AC"/>
    <w:rsid w:val="00C74D24"/>
    <w:rsid w:val="00C7539E"/>
    <w:rsid w:val="00C8038C"/>
    <w:rsid w:val="00C8121B"/>
    <w:rsid w:val="00C84DB1"/>
    <w:rsid w:val="00C97472"/>
    <w:rsid w:val="00CD207A"/>
    <w:rsid w:val="00CD7014"/>
    <w:rsid w:val="00CD7B72"/>
    <w:rsid w:val="00CE3C53"/>
    <w:rsid w:val="00CE463F"/>
    <w:rsid w:val="00CE5745"/>
    <w:rsid w:val="00CE735C"/>
    <w:rsid w:val="00CF1AA7"/>
    <w:rsid w:val="00CF7420"/>
    <w:rsid w:val="00D00234"/>
    <w:rsid w:val="00D05794"/>
    <w:rsid w:val="00D11BEC"/>
    <w:rsid w:val="00D3381C"/>
    <w:rsid w:val="00D372F4"/>
    <w:rsid w:val="00D50F3A"/>
    <w:rsid w:val="00D61C95"/>
    <w:rsid w:val="00D65A49"/>
    <w:rsid w:val="00D80A38"/>
    <w:rsid w:val="00D81252"/>
    <w:rsid w:val="00DB507C"/>
    <w:rsid w:val="00DB536B"/>
    <w:rsid w:val="00DB685C"/>
    <w:rsid w:val="00DB6B70"/>
    <w:rsid w:val="00DC39AC"/>
    <w:rsid w:val="00DC683C"/>
    <w:rsid w:val="00DD1707"/>
    <w:rsid w:val="00DD4B9B"/>
    <w:rsid w:val="00DE0E29"/>
    <w:rsid w:val="00DE412F"/>
    <w:rsid w:val="00E002FF"/>
    <w:rsid w:val="00E065A4"/>
    <w:rsid w:val="00E11FB9"/>
    <w:rsid w:val="00E14564"/>
    <w:rsid w:val="00E176C8"/>
    <w:rsid w:val="00E552F9"/>
    <w:rsid w:val="00E563CE"/>
    <w:rsid w:val="00E573B7"/>
    <w:rsid w:val="00E575A1"/>
    <w:rsid w:val="00E64BA8"/>
    <w:rsid w:val="00E65411"/>
    <w:rsid w:val="00E70020"/>
    <w:rsid w:val="00E77BEC"/>
    <w:rsid w:val="00E80AB0"/>
    <w:rsid w:val="00E81F8F"/>
    <w:rsid w:val="00EA68DC"/>
    <w:rsid w:val="00EB194F"/>
    <w:rsid w:val="00EC024B"/>
    <w:rsid w:val="00EC60B3"/>
    <w:rsid w:val="00ED61AC"/>
    <w:rsid w:val="00ED679A"/>
    <w:rsid w:val="00EE66D3"/>
    <w:rsid w:val="00EF0698"/>
    <w:rsid w:val="00EF1F2A"/>
    <w:rsid w:val="00EF65AF"/>
    <w:rsid w:val="00F04C2C"/>
    <w:rsid w:val="00F11A7B"/>
    <w:rsid w:val="00F13BE8"/>
    <w:rsid w:val="00F15E5E"/>
    <w:rsid w:val="00F20A40"/>
    <w:rsid w:val="00F21E2D"/>
    <w:rsid w:val="00F21E7B"/>
    <w:rsid w:val="00F21F4D"/>
    <w:rsid w:val="00F27C8C"/>
    <w:rsid w:val="00F40888"/>
    <w:rsid w:val="00F42B95"/>
    <w:rsid w:val="00F43223"/>
    <w:rsid w:val="00F63685"/>
    <w:rsid w:val="00F7160E"/>
    <w:rsid w:val="00F73EFF"/>
    <w:rsid w:val="00F759D5"/>
    <w:rsid w:val="00F76CB9"/>
    <w:rsid w:val="00F83FC6"/>
    <w:rsid w:val="00F8763B"/>
    <w:rsid w:val="00F91814"/>
    <w:rsid w:val="00FA0579"/>
    <w:rsid w:val="00FA58E2"/>
    <w:rsid w:val="00FA69CE"/>
    <w:rsid w:val="00FB7F48"/>
    <w:rsid w:val="00FC21EE"/>
    <w:rsid w:val="00FC6179"/>
    <w:rsid w:val="00FC787C"/>
    <w:rsid w:val="00FD2128"/>
    <w:rsid w:val="00FE5F5A"/>
    <w:rsid w:val="00FE6872"/>
    <w:rsid w:val="00FE73BC"/>
    <w:rsid w:val="00FF0A86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419F92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3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 w:uiPriority="21"/>
    <w:lsdException w:name="Light List" w:uiPriority="22"/>
    <w:lsdException w:name="Light Grid" w:uiPriority="23"/>
    <w:lsdException w:name="Medium Shading 1" w:uiPriority="24"/>
    <w:lsdException w:name="Medium Shading 2" w:uiPriority="25"/>
    <w:lsdException w:name="Medium List 1" w:uiPriority="26"/>
    <w:lsdException w:name="Medium List 2" w:uiPriority="27"/>
    <w:lsdException w:name="Medium Grid 1" w:uiPriority="28"/>
    <w:lsdException w:name="Medium Grid 2" w:uiPriority="29"/>
    <w:lsdException w:name="Medium Grid 3" w:uiPriority="30"/>
    <w:lsdException w:name="Dark List" w:uiPriority="31"/>
    <w:lsdException w:name="Colorful Shading" w:uiPriority="32"/>
    <w:lsdException w:name="Colorful List" w:uiPriority="33"/>
    <w:lsdException w:name="Colorful Grid" w:uiPriority="34"/>
    <w:lsdException w:name="Light Shading Accent 1" w:uiPriority="35"/>
    <w:lsdException w:name="Light List Accent 1" w:uiPriority="36"/>
    <w:lsdException w:name="Light Grid Accent 1" w:uiPriority="37"/>
    <w:lsdException w:name="Medium Shading 1 Accent 1" w:uiPriority="38"/>
    <w:lsdException w:name="Medium Shading 2 Accent 1" w:uiPriority="39"/>
    <w:lsdException w:name="Medium List 1 Accent 1" w:uiPriority="40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5C2A"/>
  </w:style>
  <w:style w:type="paragraph" w:styleId="Heading1">
    <w:name w:val="heading 1"/>
    <w:basedOn w:val="Normal"/>
    <w:next w:val="Normal"/>
    <w:link w:val="Heading1Char"/>
    <w:uiPriority w:val="9"/>
    <w:qFormat/>
    <w:rsid w:val="005C5C2A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535353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C5C2A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C5C2A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C5C2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C5C2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C5C2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5C5C2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5C5C2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C5C2A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03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03A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703A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03AC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63758"/>
    <w:rPr>
      <w:color w:val="F28943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1E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E2D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5C5C2A"/>
    <w:pPr>
      <w:pBdr>
        <w:top w:val="single" w:sz="6" w:space="8" w:color="DCD084" w:themeColor="accent3"/>
        <w:bottom w:val="single" w:sz="6" w:space="8" w:color="DCD084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363D46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5C5C2A"/>
    <w:rPr>
      <w:rFonts w:asciiTheme="majorHAnsi" w:eastAsiaTheme="majorEastAsia" w:hAnsiTheme="majorHAnsi" w:cstheme="majorBidi"/>
      <w:caps/>
      <w:color w:val="363D46" w:themeColor="text2"/>
      <w:spacing w:val="30"/>
      <w:sz w:val="72"/>
      <w:szCs w:val="72"/>
    </w:rPr>
  </w:style>
  <w:style w:type="paragraph" w:styleId="ListParagraph">
    <w:name w:val="List Paragraph"/>
    <w:basedOn w:val="Normal"/>
    <w:uiPriority w:val="34"/>
    <w:qFormat/>
    <w:rsid w:val="00B02C5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C5C2A"/>
    <w:rPr>
      <w:rFonts w:asciiTheme="majorHAnsi" w:eastAsiaTheme="majorEastAsia" w:hAnsiTheme="majorHAnsi" w:cstheme="majorBidi"/>
      <w:color w:val="535353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C5C2A"/>
    <w:rPr>
      <w:rFonts w:asciiTheme="majorHAnsi" w:eastAsiaTheme="majorEastAsia" w:hAnsiTheme="majorHAnsi" w:cstheme="majorBidi"/>
      <w:sz w:val="32"/>
      <w:szCs w:val="32"/>
    </w:rPr>
  </w:style>
  <w:style w:type="character" w:styleId="PlaceholderText">
    <w:name w:val="Placeholder Text"/>
    <w:basedOn w:val="DefaultParagraphFont"/>
    <w:uiPriority w:val="99"/>
    <w:unhideWhenUsed/>
    <w:rsid w:val="00102434"/>
    <w:rPr>
      <w:color w:val="808080"/>
    </w:rPr>
  </w:style>
  <w:style w:type="table" w:styleId="TableGrid">
    <w:name w:val="Table Grid"/>
    <w:basedOn w:val="TableNormal"/>
    <w:uiPriority w:val="1"/>
    <w:rsid w:val="005031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ath">
    <w:name w:val="Math"/>
    <w:basedOn w:val="Normal"/>
    <w:next w:val="Normal"/>
    <w:link w:val="MathChar"/>
    <w:rsid w:val="00DC39AC"/>
    <w:pPr>
      <w:ind w:left="709"/>
    </w:pPr>
    <w:rPr>
      <w:rFonts w:ascii="Cambria Math" w:hAnsi="Cambria Math" w:cstheme="minorHAnsi"/>
      <w:iCs/>
      <w:lang w:val="ru-RU"/>
    </w:rPr>
  </w:style>
  <w:style w:type="character" w:customStyle="1" w:styleId="MathChar">
    <w:name w:val="Math Char"/>
    <w:basedOn w:val="DefaultParagraphFont"/>
    <w:link w:val="Math"/>
    <w:rsid w:val="00DC39AC"/>
    <w:rPr>
      <w:rFonts w:ascii="Cambria Math" w:hAnsi="Cambria Math" w:cstheme="minorHAnsi"/>
      <w:iCs/>
      <w:sz w:val="24"/>
      <w:szCs w:val="24"/>
      <w:lang w:val="ru-RU"/>
    </w:rPr>
  </w:style>
  <w:style w:type="paragraph" w:customStyle="1" w:styleId="TableNormal1">
    <w:name w:val="Table Normal1"/>
    <w:basedOn w:val="Normal"/>
    <w:link w:val="NormalTableChar"/>
    <w:rsid w:val="00A3427D"/>
    <w:pPr>
      <w:jc w:val="center"/>
    </w:pPr>
  </w:style>
  <w:style w:type="character" w:customStyle="1" w:styleId="NormalTableChar">
    <w:name w:val="Normal Table Char"/>
    <w:basedOn w:val="DefaultParagraphFont"/>
    <w:link w:val="TableNormal1"/>
    <w:rsid w:val="00A3427D"/>
    <w:rPr>
      <w:rFonts w:ascii="Calibri Light" w:hAnsi="Calibri Light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5C5C2A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5C5C2A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rsid w:val="005C5C2A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rsid w:val="005C5C2A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rsid w:val="005C5C2A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5C5C2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C5C2A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C5C2A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C5C2A"/>
    <w:pPr>
      <w:numPr>
        <w:ilvl w:val="1"/>
      </w:numPr>
      <w:jc w:val="center"/>
    </w:pPr>
    <w:rPr>
      <w:color w:val="363D46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C5C2A"/>
    <w:rPr>
      <w:color w:val="363D46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5C5C2A"/>
    <w:rPr>
      <w:b/>
      <w:bCs/>
    </w:rPr>
  </w:style>
  <w:style w:type="character" w:styleId="Emphasis">
    <w:name w:val="Emphasis"/>
    <w:basedOn w:val="DefaultParagraphFont"/>
    <w:uiPriority w:val="20"/>
    <w:qFormat/>
    <w:rsid w:val="005C5C2A"/>
    <w:rPr>
      <w:i/>
      <w:iCs/>
      <w:color w:val="000000" w:themeColor="text1"/>
    </w:rPr>
  </w:style>
  <w:style w:type="paragraph" w:styleId="NoSpacing">
    <w:name w:val="No Spacing"/>
    <w:uiPriority w:val="1"/>
    <w:qFormat/>
    <w:rsid w:val="005C5C2A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5C5C2A"/>
    <w:pPr>
      <w:spacing w:before="160"/>
      <w:ind w:left="720" w:right="720"/>
      <w:jc w:val="center"/>
    </w:pPr>
    <w:rPr>
      <w:i/>
      <w:iCs/>
      <w:color w:val="C8B53E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C5C2A"/>
    <w:rPr>
      <w:i/>
      <w:iCs/>
      <w:color w:val="C8B53E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C5C2A"/>
    <w:pPr>
      <w:spacing w:before="160"/>
      <w:ind w:left="936" w:right="936"/>
      <w:jc w:val="center"/>
    </w:pPr>
    <w:rPr>
      <w:rFonts w:asciiTheme="majorHAnsi" w:eastAsiaTheme="majorEastAsia" w:hAnsiTheme="majorHAnsi" w:cstheme="majorBidi"/>
      <w:caps/>
      <w:color w:val="535353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C5C2A"/>
    <w:rPr>
      <w:rFonts w:asciiTheme="majorHAnsi" w:eastAsiaTheme="majorEastAsia" w:hAnsiTheme="majorHAnsi" w:cstheme="majorBidi"/>
      <w:caps/>
      <w:color w:val="535353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5C5C2A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5C5C2A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5C5C2A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5C5C2A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5C5C2A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C5C2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1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5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9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6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Mesh">
  <a:themeElements>
    <a:clrScheme name="Mesh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Mesh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Mesh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ABC978-3E65-4CE5-8483-77985896A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947</Words>
  <Characters>5404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2019-08-29T11:24:00Z</dcterms:created>
  <dcterms:modified xsi:type="dcterms:W3CDTF">2020-05-29T04:48:00Z</dcterms:modified>
</cp:coreProperties>
</file>